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61CFAA">
      <w:pPr>
        <w:rPr>
          <w:rFonts w:ascii="Times New Roman" w:hAnsi="Times New Roman"/>
          <w:b/>
          <w:sz w:val="56"/>
          <w:szCs w:val="56"/>
        </w:rPr>
      </w:pPr>
      <w:r>
        <w:rPr>
          <w:b/>
          <w:color w:val="000000"/>
          <w:szCs w:val="20"/>
        </w:rPr>
        <w:drawing>
          <wp:inline distT="0" distB="0" distL="0" distR="0">
            <wp:extent cx="3343275" cy="12890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289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D04E2">
      <w:pPr>
        <w:pStyle w:val="14"/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Конкурсное задание</w:t>
      </w:r>
    </w:p>
    <w:p w14:paraId="14DA69D6">
      <w:pPr>
        <w:pStyle w:val="14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Компетенция «Кондитерское дело</w:t>
      </w:r>
      <w:r>
        <w:rPr>
          <w:rFonts w:hint="default" w:ascii="Times New Roman" w:hAnsi="Times New Roman"/>
          <w:b/>
          <w:sz w:val="48"/>
          <w:szCs w:val="48"/>
          <w:lang w:val="ru-RU"/>
        </w:rPr>
        <w:t xml:space="preserve"> - Юниоры</w:t>
      </w:r>
      <w:r>
        <w:rPr>
          <w:rFonts w:ascii="Times New Roman" w:hAnsi="Times New Roman"/>
          <w:b/>
          <w:sz w:val="48"/>
          <w:szCs w:val="48"/>
        </w:rPr>
        <w:t xml:space="preserve">» </w:t>
      </w:r>
    </w:p>
    <w:p w14:paraId="66716014">
      <w:pPr>
        <w:pStyle w:val="13"/>
        <w:jc w:val="center"/>
        <w:rPr>
          <w:rFonts w:ascii="Times New Roman" w:hAnsi="Times New Roman" w:cs="Times New Roman"/>
          <w:b/>
          <w:i w:val="0"/>
          <w:sz w:val="44"/>
          <w:szCs w:val="44"/>
        </w:rPr>
      </w:pPr>
      <w:r>
        <w:rPr>
          <w:rFonts w:ascii="Times New Roman" w:hAnsi="Times New Roman" w:cs="Times New Roman"/>
          <w:b/>
          <w:i w:val="0"/>
          <w:sz w:val="44"/>
          <w:szCs w:val="44"/>
        </w:rPr>
        <w:t>для отборочного этапа</w:t>
      </w:r>
    </w:p>
    <w:p w14:paraId="3D02DDCF">
      <w:pPr>
        <w:pStyle w:val="13"/>
        <w:jc w:val="center"/>
        <w:rPr>
          <w:rFonts w:ascii="Times New Roman" w:hAnsi="Times New Roman" w:cs="Times New Roman"/>
          <w:b/>
          <w:i w:val="0"/>
          <w:sz w:val="44"/>
          <w:szCs w:val="44"/>
        </w:rPr>
      </w:pPr>
      <w:r>
        <w:rPr>
          <w:rFonts w:ascii="Times New Roman" w:hAnsi="Times New Roman" w:cs="Times New Roman"/>
          <w:b/>
          <w:i w:val="0"/>
          <w:sz w:val="44"/>
          <w:szCs w:val="44"/>
        </w:rPr>
        <w:t>Красноярского края Всероссийского чемпионатного движения</w:t>
      </w:r>
    </w:p>
    <w:p w14:paraId="7465920A">
      <w:pPr>
        <w:pStyle w:val="13"/>
        <w:jc w:val="center"/>
        <w:rPr>
          <w:rFonts w:ascii="Times New Roman" w:hAnsi="Times New Roman" w:cs="Times New Roman"/>
          <w:b/>
          <w:i w:val="0"/>
          <w:sz w:val="44"/>
          <w:szCs w:val="44"/>
        </w:rPr>
      </w:pPr>
      <w:r>
        <w:rPr>
          <w:rFonts w:ascii="Times New Roman" w:hAnsi="Times New Roman" w:cs="Times New Roman"/>
          <w:b/>
          <w:i w:val="0"/>
          <w:sz w:val="44"/>
          <w:szCs w:val="44"/>
        </w:rPr>
        <w:t xml:space="preserve">«Профессионалы»  </w:t>
      </w:r>
    </w:p>
    <w:p w14:paraId="425E2347">
      <w:pPr>
        <w:pStyle w:val="31"/>
        <w:rPr>
          <w:rFonts w:ascii="Times New Roman" w:hAnsi="Times New Roman"/>
          <w:sz w:val="36"/>
          <w:szCs w:val="36"/>
          <w:lang w:val="ru-RU"/>
        </w:rPr>
      </w:pPr>
      <w:r>
        <w:rPr>
          <w:rFonts w:ascii="Times New Roman" w:hAnsi="Times New Roman" w:eastAsia="Malgun Gothic"/>
          <w:lang w:val="ru-RU"/>
        </w:rPr>
        <w:t xml:space="preserve">Изготовление изделий в соответствии с заданиями модулей  - </w:t>
      </w:r>
      <w:r>
        <w:rPr>
          <w:rFonts w:ascii="Times New Roman" w:hAnsi="Times New Roman" w:eastAsia="Malgun Gothic"/>
          <w:sz w:val="36"/>
          <w:szCs w:val="36"/>
          <w:lang w:val="ru-RU"/>
        </w:rPr>
        <w:t>А, Г</w:t>
      </w:r>
      <w:r>
        <w:rPr>
          <w:rFonts w:ascii="Times New Roman" w:hAnsi="Times New Roman"/>
          <w:sz w:val="36"/>
          <w:szCs w:val="36"/>
          <w:lang w:val="ru-RU"/>
        </w:rPr>
        <w:t>.</w:t>
      </w:r>
    </w:p>
    <w:p w14:paraId="25569292">
      <w:pPr>
        <w:pStyle w:val="31"/>
        <w:rPr>
          <w:rFonts w:ascii="Times New Roman" w:hAnsi="Times New Roman" w:eastAsia="Malgun Gothic"/>
          <w:lang w:val="ru-RU"/>
        </w:rPr>
      </w:pPr>
    </w:p>
    <w:p w14:paraId="6A9C0E69">
      <w:pPr>
        <w:pStyle w:val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Конкурсное задание включает в себя следующие разделы:</w:t>
      </w:r>
    </w:p>
    <w:p w14:paraId="6C9104CD">
      <w:pPr>
        <w:pStyle w:val="31"/>
        <w:widowControl w:val="0"/>
        <w:numPr>
          <w:ilvl w:val="0"/>
          <w:numId w:val="2"/>
        </w:numPr>
        <w:suppressAutoHyphens/>
        <w:rPr>
          <w:rFonts w:ascii="Times New Roman" w:hAnsi="Times New Roman" w:eastAsia="Malgun Gothic"/>
          <w:b w:val="0"/>
          <w:sz w:val="28"/>
          <w:szCs w:val="28"/>
          <w:lang w:val="ru-RU"/>
        </w:rPr>
      </w:pPr>
      <w:r>
        <w:rPr>
          <w:rFonts w:ascii="Times New Roman" w:hAnsi="Times New Roman" w:eastAsia="Malgun Gothic"/>
          <w:b w:val="0"/>
          <w:sz w:val="28"/>
          <w:szCs w:val="28"/>
          <w:lang w:val="ru-RU"/>
        </w:rPr>
        <w:t>Введение</w:t>
      </w:r>
    </w:p>
    <w:p w14:paraId="2A800310">
      <w:pPr>
        <w:pStyle w:val="31"/>
        <w:widowControl w:val="0"/>
        <w:numPr>
          <w:ilvl w:val="0"/>
          <w:numId w:val="2"/>
        </w:numPr>
        <w:suppressAutoHyphens/>
        <w:rPr>
          <w:rFonts w:ascii="Times New Roman" w:hAnsi="Times New Roman" w:eastAsia="Malgun Gothic"/>
          <w:b w:val="0"/>
          <w:sz w:val="28"/>
          <w:szCs w:val="28"/>
          <w:lang w:val="ru-RU"/>
        </w:rPr>
      </w:pPr>
      <w:r>
        <w:rPr>
          <w:rFonts w:ascii="Times New Roman" w:hAnsi="Times New Roman" w:eastAsia="Malgun Gothic"/>
          <w:b w:val="0"/>
          <w:sz w:val="28"/>
          <w:szCs w:val="28"/>
          <w:lang w:val="ru-RU"/>
        </w:rPr>
        <w:t>Формы участия в конкурсе</w:t>
      </w:r>
    </w:p>
    <w:p w14:paraId="1B078DC2">
      <w:pPr>
        <w:pStyle w:val="31"/>
        <w:widowControl w:val="0"/>
        <w:numPr>
          <w:ilvl w:val="0"/>
          <w:numId w:val="2"/>
        </w:numPr>
        <w:suppressAutoHyphens/>
        <w:rPr>
          <w:rFonts w:ascii="Times New Roman" w:hAnsi="Times New Roman" w:eastAsia="Malgun Gothic"/>
          <w:b w:val="0"/>
          <w:sz w:val="28"/>
          <w:szCs w:val="28"/>
          <w:lang w:val="ru-RU"/>
        </w:rPr>
      </w:pPr>
      <w:r>
        <w:rPr>
          <w:rFonts w:ascii="Times New Roman" w:hAnsi="Times New Roman" w:eastAsia="Malgun Gothic"/>
          <w:b w:val="0"/>
          <w:sz w:val="28"/>
          <w:szCs w:val="28"/>
          <w:lang w:val="ru-RU"/>
        </w:rPr>
        <w:t>Задание для конкурса</w:t>
      </w:r>
    </w:p>
    <w:p w14:paraId="0AA51310">
      <w:pPr>
        <w:pStyle w:val="31"/>
        <w:widowControl w:val="0"/>
        <w:numPr>
          <w:ilvl w:val="0"/>
          <w:numId w:val="2"/>
        </w:numPr>
        <w:suppressAutoHyphens/>
        <w:rPr>
          <w:rFonts w:ascii="Times New Roman" w:hAnsi="Times New Roman" w:eastAsia="Malgun Gothic"/>
          <w:b w:val="0"/>
          <w:sz w:val="28"/>
          <w:szCs w:val="28"/>
          <w:lang w:val="ru-RU"/>
        </w:rPr>
      </w:pPr>
      <w:r>
        <w:rPr>
          <w:rFonts w:ascii="Times New Roman" w:hAnsi="Times New Roman" w:eastAsia="Malgun Gothic"/>
          <w:b w:val="0"/>
          <w:sz w:val="28"/>
          <w:szCs w:val="28"/>
          <w:lang w:val="ru-RU"/>
        </w:rPr>
        <w:t xml:space="preserve">Модули задания </w:t>
      </w:r>
    </w:p>
    <w:p w14:paraId="33659663">
      <w:pPr>
        <w:pStyle w:val="31"/>
        <w:ind w:left="360"/>
        <w:rPr>
          <w:rFonts w:ascii="Times New Roman" w:hAnsi="Times New Roman" w:eastAsia="Malgun Gothic"/>
          <w:b w:val="0"/>
          <w:sz w:val="28"/>
          <w:szCs w:val="28"/>
          <w:lang w:val="ru-RU"/>
        </w:rPr>
      </w:pPr>
      <w:r>
        <w:rPr>
          <w:rFonts w:ascii="Times New Roman" w:hAnsi="Times New Roman" w:eastAsia="Malgun Gothic"/>
          <w:b w:val="0"/>
          <w:sz w:val="28"/>
          <w:szCs w:val="28"/>
          <w:lang w:val="ru-RU"/>
        </w:rPr>
        <w:t>5.  Инструкции для участников</w:t>
      </w:r>
    </w:p>
    <w:p w14:paraId="24790EA3">
      <w:pPr>
        <w:pStyle w:val="14"/>
        <w:spacing w:after="0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 xml:space="preserve">     </w:t>
      </w:r>
      <w:r>
        <w:rPr>
          <w:rFonts w:ascii="Times New Roman" w:hAnsi="Times New Roman" w:eastAsia="Calibri"/>
          <w:sz w:val="28"/>
          <w:szCs w:val="28"/>
        </w:rPr>
        <w:t>6. "Тулбокс" (Инструмент, который должен привезти с собой участник)</w:t>
      </w:r>
    </w:p>
    <w:p w14:paraId="6C5B9215">
      <w:pPr>
        <w:pStyle w:val="31"/>
        <w:rPr>
          <w:rFonts w:ascii="Times New Roman" w:hAnsi="Times New Roman" w:eastAsia="Malgun Gothic"/>
          <w:sz w:val="28"/>
          <w:szCs w:val="28"/>
          <w:lang w:val="ru-RU"/>
        </w:rPr>
      </w:pPr>
    </w:p>
    <w:p w14:paraId="1DE3D6FD">
      <w:pPr>
        <w:pStyle w:val="14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Количество часов на выполнение заданий: </w:t>
      </w:r>
      <w:r>
        <w:rPr>
          <w:rFonts w:hint="default" w:ascii="Times New Roman" w:hAnsi="Times New Roman"/>
          <w:b/>
          <w:sz w:val="28"/>
          <w:szCs w:val="28"/>
          <w:lang w:val="ru-RU"/>
        </w:rPr>
        <w:t>1,5</w:t>
      </w:r>
      <w:r>
        <w:rPr>
          <w:rFonts w:ascii="Times New Roman" w:hAnsi="Times New Roman"/>
          <w:b/>
          <w:sz w:val="28"/>
          <w:szCs w:val="28"/>
        </w:rPr>
        <w:t xml:space="preserve"> часа</w:t>
      </w:r>
    </w:p>
    <w:p w14:paraId="24E37CB2">
      <w:pPr>
        <w:pStyle w:val="29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Разработчики:</w:t>
      </w:r>
    </w:p>
    <w:p w14:paraId="5B4BDFD3">
      <w:pPr>
        <w:pStyle w:val="29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Эксперт методист: Бердюгина Т. И.</w:t>
      </w:r>
    </w:p>
    <w:p w14:paraId="6C0B5D56">
      <w:pPr>
        <w:pStyle w:val="29"/>
        <w:rPr>
          <w:rFonts w:ascii="Times New Roman" w:hAnsi="Times New Roman" w:cs="Times New Roman"/>
          <w:lang w:val="ru-RU"/>
        </w:rPr>
      </w:pPr>
    </w:p>
    <w:p w14:paraId="32F1C375">
      <w:pPr>
        <w:pStyle w:val="29"/>
        <w:rPr>
          <w:rFonts w:ascii="Times New Roman" w:hAnsi="Times New Roman" w:cs="Times New Roman"/>
          <w:lang w:val="ru-RU"/>
        </w:rPr>
      </w:pPr>
    </w:p>
    <w:p w14:paraId="0F17DC97">
      <w:pPr>
        <w:pStyle w:val="29"/>
        <w:rPr>
          <w:rFonts w:ascii="Times New Roman" w:hAnsi="Times New Roman"/>
          <w:i/>
          <w:sz w:val="28"/>
        </w:rPr>
      </w:pPr>
      <w:r>
        <w:rPr>
          <w:rFonts w:ascii="Times New Roman" w:hAnsi="Times New Roman" w:cs="Times New Roman"/>
          <w:lang w:val="ru-RU"/>
        </w:rPr>
        <w:t>Страна: Россия</w:t>
      </w:r>
    </w:p>
    <w:p w14:paraId="64391762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t xml:space="preserve">                                                  </w:t>
      </w:r>
      <w:r>
        <w:rPr>
          <w:rFonts w:ascii="Times New Roman" w:hAnsi="Times New Roman"/>
          <w:b/>
          <w:sz w:val="28"/>
        </w:rPr>
        <w:t>ВВЕДЕНИЕ</w:t>
      </w:r>
    </w:p>
    <w:p w14:paraId="435E4AAA">
      <w:pPr>
        <w:pStyle w:val="14"/>
      </w:pPr>
    </w:p>
    <w:p w14:paraId="54CAC1BB">
      <w:pPr>
        <w:pStyle w:val="14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Название и описание профессиональной компетенции.</w:t>
      </w:r>
    </w:p>
    <w:p w14:paraId="77F4BA63">
      <w:pPr>
        <w:pStyle w:val="14"/>
        <w:spacing w:after="0"/>
        <w:ind w:firstLine="709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1.1.1. Название профессиональной компетенции: Кондитерское дело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- Юниоры.</w:t>
      </w:r>
    </w:p>
    <w:p w14:paraId="163BC099">
      <w:pPr>
        <w:pStyle w:val="14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1.1.2. Описание профессиональной компетенции.</w:t>
      </w:r>
    </w:p>
    <w:p w14:paraId="781CC21F">
      <w:pPr>
        <w:pStyle w:val="14"/>
        <w:spacing w:after="0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Кондитеры – опытные мастера кулинарного искусства. Производство изысканных сладостей требует высокого уровня знаний и практического мастерства. </w:t>
      </w:r>
    </w:p>
    <w:p w14:paraId="5A07A23C">
      <w:pPr>
        <w:pStyle w:val="14"/>
        <w:spacing w:after="0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     Кондитер  это высококвалифицированный профессионал, который  производит большой ассортимент сложных изделий. Кондитер должен уметь изготовить разные виды кондитерских изделий, таких как: шоколадные изделия ручной работы, конфеты и птифуры для подачи в отелях и ресторанах или для продажи в специализированных магазинах. Кондитеры производят полный ассортимент горячих и холодных десертов, тортов, бисквитов и замороженных десертов для подачи в дорогих отелях, ресторанах и для продажи. Они так же могут создавать различные виды украшений из шоколада, сахара, марципана, кувертюра или других декоративных материалов и ингредиентов. Кондитеры могут специализироваться на изготовлении композиций, тематических тортов  для специальных событий.</w:t>
      </w:r>
    </w:p>
    <w:p w14:paraId="12EFF400">
      <w:pPr>
        <w:pStyle w:val="14"/>
        <w:spacing w:after="0"/>
        <w:ind w:firstLine="708"/>
        <w:contextualSpacing/>
        <w:jc w:val="both"/>
        <w:rPr>
          <w:rFonts w:ascii="Times New Roman" w:hAnsi="Times New Roman" w:eastAsia="Calibri"/>
          <w:color w:val="FF0000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>Высокие требования к знаниям и умениям специалистов. Кондитеры должны  годами тренироваться, чтобы делать свою работу на высоком уровне. Они должны быть профессиональны в большом спектре специальных техник для того, чтобы производить и украшать кондитерские изделия и десерты. Художественные и гастрономические способности необходимы так же, как способность к эффективной и экономичной  работе для достижения невероятных результатов за определенное время и по фиксированной стоимости.</w:t>
      </w:r>
    </w:p>
    <w:p w14:paraId="1E994E98">
      <w:pPr>
        <w:pStyle w:val="14"/>
        <w:spacing w:after="0"/>
        <w:ind w:firstLine="708"/>
        <w:contextualSpacing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>В некоторых случаях кондитер должен уметь работать напрямую с клиентами, поэтому  коммуникабельность и хорошие торговые умения необходимы так же, как способность к обсуждению нужд клиентов. Инициатива приветствуется.</w:t>
      </w:r>
    </w:p>
    <w:p w14:paraId="72F521BE">
      <w:pPr>
        <w:pStyle w:val="14"/>
        <w:spacing w:after="0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         </w:t>
      </w:r>
    </w:p>
    <w:p w14:paraId="5EC187AB">
      <w:pPr>
        <w:pStyle w:val="14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Область применения</w:t>
      </w:r>
    </w:p>
    <w:p w14:paraId="13081E40">
      <w:pPr>
        <w:pStyle w:val="14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1.2.1. Каждый Эксперт и Участник обязаны ознакомиться с данным Конкурсным заданием.</w:t>
      </w:r>
    </w:p>
    <w:p w14:paraId="07FED281">
      <w:pPr>
        <w:pStyle w:val="14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Сопроводительная документация</w:t>
      </w:r>
    </w:p>
    <w:p w14:paraId="72F35F2B">
      <w:pPr>
        <w:pStyle w:val="14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1.3.1. Поскольку данное Конкурсное задание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14:paraId="3B30AE7D">
      <w:pPr>
        <w:pStyle w:val="14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Описание компетенции «Кондитерское дело»;</w:t>
      </w:r>
    </w:p>
    <w:p w14:paraId="310090FE">
      <w:pPr>
        <w:pStyle w:val="14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Положение о Всероссийском чемпионатном движении по профессиональному мастерству.</w:t>
      </w:r>
      <w:r>
        <w:br w:type="page"/>
      </w:r>
    </w:p>
    <w:p w14:paraId="3020E42B">
      <w:pPr>
        <w:pStyle w:val="3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bookmarkEnd w:id="0"/>
      <w:r>
        <w:rPr>
          <w:rFonts w:ascii="Times New Roman" w:hAnsi="Times New Roman"/>
          <w:i w:val="0"/>
          <w:sz w:val="28"/>
          <w:lang w:val="ru-RU"/>
        </w:rPr>
        <w:t>2. ФОРМА УЧАСТИЯ В КОНКУРСЕ</w:t>
      </w:r>
    </w:p>
    <w:p w14:paraId="22278F3E">
      <w:pPr>
        <w:pStyle w:val="27"/>
        <w:shd w:val="clear" w:color="auto" w:fill="auto"/>
        <w:spacing w:before="0" w:after="0" w:line="276" w:lineRule="auto"/>
        <w:ind w:left="20" w:firstLine="709"/>
        <w:rPr>
          <w:rStyle w:val="28"/>
          <w:rFonts w:ascii="Times New Roman" w:hAnsi="Times New Roman" w:cs="Times New Roman"/>
          <w:sz w:val="28"/>
          <w:szCs w:val="28"/>
        </w:rPr>
      </w:pPr>
    </w:p>
    <w:p w14:paraId="08EF5D13">
      <w:pPr>
        <w:pStyle w:val="27"/>
        <w:shd w:val="clear" w:color="auto" w:fill="auto"/>
        <w:spacing w:before="0" w:after="0" w:line="276" w:lineRule="auto"/>
        <w:ind w:left="20" w:firstLine="709"/>
        <w:rPr>
          <w:rStyle w:val="28"/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28"/>
          <w:rFonts w:ascii="Times New Roman" w:hAnsi="Times New Roman" w:cs="Times New Roman"/>
          <w:sz w:val="28"/>
          <w:szCs w:val="28"/>
          <w:highlight w:val="none"/>
        </w:rPr>
        <w:t>Индивидуальный конкурс в очном формате.</w:t>
      </w:r>
    </w:p>
    <w:p w14:paraId="372617F1">
      <w:pPr>
        <w:pStyle w:val="27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BD577AC">
      <w:pPr>
        <w:pStyle w:val="3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bookmarkEnd w:id="1"/>
      <w:r>
        <w:rPr>
          <w:rFonts w:ascii="Times New Roman" w:hAnsi="Times New Roman"/>
          <w:i w:val="0"/>
          <w:sz w:val="28"/>
          <w:lang w:val="ru-RU"/>
        </w:rPr>
        <w:t>3. ЗАДАНИЕ ДЛЯ КОНКУРСА</w:t>
      </w:r>
    </w:p>
    <w:p w14:paraId="390FA5EF">
      <w:pPr>
        <w:spacing w:after="80" w:line="259" w:lineRule="auto"/>
        <w:jc w:val="both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МОДУЛ</w:t>
      </w:r>
      <w:r>
        <w:rPr>
          <w:rFonts w:ascii="Times New Roman" w:hAnsi="Times New Roman"/>
          <w:b/>
          <w:sz w:val="24"/>
          <w:szCs w:val="24"/>
          <w:lang w:val="ru-RU" w:eastAsia="en-US"/>
        </w:rPr>
        <w:t>Ь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: </w:t>
      </w:r>
      <w:r>
        <w:rPr>
          <w:rFonts w:ascii="Times New Roman" w:hAnsi="Times New Roman" w:eastAsia="Calibri"/>
          <w:b/>
          <w:sz w:val="28"/>
          <w:szCs w:val="28"/>
          <w:lang w:eastAsia="en-US"/>
        </w:rPr>
        <w:t>А.</w:t>
      </w:r>
    </w:p>
    <w:p w14:paraId="1C466DE3">
      <w:pPr>
        <w:spacing w:after="80" w:line="259" w:lineRule="auto"/>
        <w:jc w:val="both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У участников есть </w:t>
      </w:r>
      <w:r>
        <w:rPr>
          <w:rFonts w:hint="default" w:ascii="Times New Roman" w:hAnsi="Times New Roman" w:eastAsia="Calibri"/>
          <w:sz w:val="28"/>
          <w:szCs w:val="28"/>
          <w:lang w:val="ru-RU" w:eastAsia="en-US"/>
        </w:rPr>
        <w:t>1,5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 часа,  на 1 день для каждого участника, для изготовления изделий всех модул</w:t>
      </w:r>
      <w:r>
        <w:rPr>
          <w:rFonts w:ascii="Times New Roman" w:hAnsi="Times New Roman" w:eastAsia="Calibri"/>
          <w:sz w:val="28"/>
          <w:szCs w:val="28"/>
          <w:lang w:val="ru-RU" w:eastAsia="en-US"/>
        </w:rPr>
        <w:t>я</w:t>
      </w:r>
      <w:r>
        <w:rPr>
          <w:rFonts w:ascii="Times New Roman" w:hAnsi="Times New Roman" w:eastAsia="Calibri"/>
          <w:sz w:val="28"/>
          <w:szCs w:val="28"/>
          <w:lang w:eastAsia="en-US"/>
        </w:rPr>
        <w:t>, описанн</w:t>
      </w:r>
      <w:r>
        <w:rPr>
          <w:rFonts w:ascii="Times New Roman" w:hAnsi="Times New Roman" w:eastAsia="Calibri"/>
          <w:sz w:val="28"/>
          <w:szCs w:val="28"/>
          <w:lang w:val="ru-RU" w:eastAsia="en-US"/>
        </w:rPr>
        <w:t>ого</w:t>
      </w:r>
      <w:r>
        <w:rPr>
          <w:rFonts w:hint="default" w:ascii="Times New Roman" w:hAnsi="Times New Roman" w:eastAsia="Calibri"/>
          <w:sz w:val="28"/>
          <w:szCs w:val="28"/>
          <w:lang w:val="ru-RU" w:eastAsia="en-US"/>
        </w:rPr>
        <w:t xml:space="preserve"> 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ниже. </w:t>
      </w:r>
    </w:p>
    <w:p w14:paraId="3DCB375E">
      <w:pPr>
        <w:spacing w:after="0"/>
        <w:rPr>
          <w:rFonts w:ascii="Times New Roman" w:hAnsi="Times New Roman" w:eastAsia="Calibri"/>
          <w:sz w:val="28"/>
          <w:szCs w:val="28"/>
          <w:lang w:eastAsia="en-US"/>
        </w:rPr>
      </w:pPr>
    </w:p>
    <w:p w14:paraId="1EC1725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>Участники должны учитывать время презентации указанное в расписании.</w:t>
      </w:r>
      <w:r>
        <w:rPr>
          <w:rFonts w:ascii="Times New Roman" w:hAnsi="Times New Roman" w:eastAsia="Calibri"/>
          <w:b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Изделия,  не представленные на презентационный стол </w:t>
      </w:r>
      <w:r>
        <w:rPr>
          <w:rFonts w:ascii="Times New Roman" w:hAnsi="Times New Roman"/>
          <w:b/>
          <w:color w:val="000000"/>
          <w:sz w:val="28"/>
          <w:szCs w:val="28"/>
          <w:lang w:eastAsia="en-US"/>
        </w:rPr>
        <w:t>в десятиминутный интервал,  оценке не подлежат. Участник имеет право закончить работу до времени СТОП, однако экспертами при оценки будет учитываться сложность выполненных изделий и слишком раннее завершение выполнение задания.</w:t>
      </w:r>
    </w:p>
    <w:p w14:paraId="119318BD">
      <w:pPr>
        <w:keepNext/>
        <w:keepLines/>
        <w:spacing w:before="400" w:line="240" w:lineRule="auto"/>
        <w:outlineLvl w:val="1"/>
        <w:rPr>
          <w:rFonts w:ascii="Times New Roman" w:hAnsi="Times New Roman" w:eastAsia="Calibri" w:cs="Calibri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Calibri"/>
          <w:color w:val="000000"/>
          <w:spacing w:val="2"/>
          <w:sz w:val="28"/>
          <w:szCs w:val="28"/>
          <w:shd w:val="clear" w:color="auto" w:fill="FFFFFF"/>
        </w:rPr>
        <w:t>Оценка производится как в отношении работы модул</w:t>
      </w:r>
      <w:r>
        <w:rPr>
          <w:rFonts w:ascii="Times New Roman" w:hAnsi="Times New Roman" w:eastAsia="Calibri" w:cs="Calibri"/>
          <w:color w:val="000000"/>
          <w:spacing w:val="2"/>
          <w:sz w:val="28"/>
          <w:szCs w:val="28"/>
          <w:shd w:val="clear" w:color="auto" w:fill="FFFFFF"/>
          <w:lang w:val="ru-RU"/>
        </w:rPr>
        <w:t>я</w:t>
      </w:r>
      <w:r>
        <w:rPr>
          <w:rFonts w:ascii="Times New Roman" w:hAnsi="Times New Roman" w:eastAsia="Calibri" w:cs="Calibri"/>
          <w:color w:val="000000"/>
          <w:spacing w:val="2"/>
          <w:sz w:val="28"/>
          <w:szCs w:val="28"/>
          <w:shd w:val="clear" w:color="auto" w:fill="FFFFFF"/>
        </w:rPr>
        <w:t>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14:paraId="0B4E86FA">
      <w:pPr>
        <w:spacing w:after="80" w:line="259" w:lineRule="auto"/>
        <w:jc w:val="both"/>
        <w:rPr>
          <w:rFonts w:hint="default" w:ascii="Times New Roman" w:hAnsi="Times New Roman" w:eastAsia="Calibri"/>
          <w:b/>
          <w:sz w:val="28"/>
          <w:szCs w:val="28"/>
          <w:highlight w:val="none"/>
          <w:lang w:val="ru-RU" w:eastAsia="en-US"/>
        </w:rPr>
      </w:pPr>
      <w:r>
        <w:rPr>
          <w:rFonts w:ascii="Times New Roman" w:hAnsi="Times New Roman" w:eastAsia="Calibri"/>
          <w:b/>
          <w:sz w:val="28"/>
          <w:szCs w:val="28"/>
          <w:highlight w:val="none"/>
          <w:lang w:eastAsia="en-US"/>
        </w:rPr>
        <w:t>Перед началом работы участник получает сырье по заявке. Участники могут использовать разрешенный список сырья.</w:t>
      </w:r>
      <w:r>
        <w:rPr>
          <w:rFonts w:hint="default" w:ascii="Times New Roman" w:hAnsi="Times New Roman" w:eastAsia="Calibri"/>
          <w:b/>
          <w:sz w:val="28"/>
          <w:szCs w:val="28"/>
          <w:highlight w:val="none"/>
          <w:lang w:val="ru-RU" w:eastAsia="en-US"/>
        </w:rPr>
        <w:t xml:space="preserve"> Участники привозят сырье для выполнения задания с собой и сдают организаторам вместе с заявкой. Организаторы выставлют сырье на площадку согласно заявке.</w:t>
      </w:r>
    </w:p>
    <w:p w14:paraId="1E430789">
      <w:pPr>
        <w:spacing w:after="80" w:line="259" w:lineRule="auto"/>
        <w:jc w:val="both"/>
        <w:rPr>
          <w:rStyle w:val="28"/>
          <w:rFonts w:ascii="Times New Roman" w:hAnsi="Times New Roman" w:cs="Times New Roman"/>
          <w:b/>
          <w:color w:val="auto"/>
          <w:spacing w:val="0"/>
          <w:sz w:val="28"/>
          <w:szCs w:val="28"/>
          <w:shd w:val="clear" w:color="auto" w:fill="auto"/>
          <w:lang w:eastAsia="en-US"/>
        </w:rPr>
      </w:pPr>
      <w:r>
        <w:rPr>
          <w:rStyle w:val="28"/>
          <w:rFonts w:ascii="Times New Roman" w:hAnsi="Times New Roman" w:cs="Times New Roman"/>
          <w:sz w:val="28"/>
          <w:szCs w:val="28"/>
        </w:rPr>
        <w:t>Время конкурсного задания может быть распределено в зависимости от конкурсных условий.</w:t>
      </w:r>
    </w:p>
    <w:p w14:paraId="1A3E97FD">
      <w:pPr>
        <w:spacing w:after="80" w:line="259" w:lineRule="auto"/>
        <w:jc w:val="both"/>
        <w:rPr>
          <w:rFonts w:ascii="Times New Roman" w:hAnsi="Times New Roman" w:eastAsia="Calibri"/>
          <w:sz w:val="28"/>
          <w:szCs w:val="28"/>
          <w:lang w:eastAsia="en-US"/>
        </w:rPr>
      </w:pPr>
      <w:bookmarkStart w:id="2" w:name="_Toc379539625"/>
      <w:bookmarkEnd w:id="2"/>
      <w:r>
        <w:rPr>
          <w:rFonts w:ascii="Times New Roman" w:hAnsi="Times New Roman" w:eastAsia="Calibri"/>
          <w:sz w:val="28"/>
          <w:szCs w:val="28"/>
          <w:lang w:eastAsia="en-US"/>
        </w:rPr>
        <w:t>Участники планируют работу самостоятельно.</w:t>
      </w:r>
    </w:p>
    <w:p w14:paraId="4001D2DE">
      <w:pPr>
        <w:keepNext/>
        <w:keepLines/>
        <w:spacing w:before="400" w:line="240" w:lineRule="auto"/>
        <w:outlineLvl w:val="1"/>
        <w:rPr>
          <w:rFonts w:ascii="Times New Roman" w:hAnsi="Times New Roman" w:eastAsia="Calibri"/>
          <w:sz w:val="28"/>
          <w:szCs w:val="28"/>
          <w:lang w:eastAsia="en-US"/>
        </w:rPr>
      </w:pPr>
    </w:p>
    <w:p w14:paraId="305778C1">
      <w:pPr>
        <w:keepNext/>
        <w:keepLines/>
        <w:spacing w:before="400" w:line="240" w:lineRule="auto"/>
        <w:outlineLvl w:val="1"/>
        <w:rPr>
          <w:rFonts w:ascii="Times New Roman" w:hAnsi="Times New Roman" w:eastAsia="Calibri"/>
          <w:sz w:val="28"/>
          <w:szCs w:val="28"/>
          <w:lang w:eastAsia="en-US"/>
        </w:rPr>
      </w:pPr>
    </w:p>
    <w:p w14:paraId="2DC38E3D">
      <w:pPr>
        <w:tabs>
          <w:tab w:val="left" w:pos="1230"/>
        </w:tabs>
        <w:rPr>
          <w:rFonts w:ascii="Times New Roman" w:hAnsi="Times New Roman"/>
          <w:b/>
          <w:sz w:val="24"/>
          <w:szCs w:val="24"/>
          <w:lang w:eastAsia="en-US"/>
        </w:rPr>
      </w:pPr>
    </w:p>
    <w:p w14:paraId="21F986E5">
      <w:pPr>
        <w:keepNext/>
        <w:keepLines/>
        <w:pageBreakBefore/>
        <w:spacing w:line="240" w:lineRule="auto"/>
        <w:jc w:val="both"/>
        <w:outlineLvl w:val="0"/>
        <w:rPr>
          <w:rFonts w:ascii="Times New Roman" w:hAnsi="Times New Roman" w:eastAsiaTheme="majorEastAsia"/>
          <w:b/>
          <w:caps/>
          <w:sz w:val="28"/>
          <w:szCs w:val="28"/>
        </w:rPr>
      </w:pPr>
      <w:r>
        <w:rPr>
          <w:rFonts w:ascii="Times New Roman" w:hAnsi="Times New Roman"/>
          <w:i/>
          <w:sz w:val="28"/>
        </w:rPr>
        <w:t xml:space="preserve">             </w:t>
      </w:r>
      <w:r>
        <w:rPr>
          <w:rFonts w:ascii="Times New Roman" w:hAnsi="Times New Roman" w:eastAsiaTheme="majorEastAsia"/>
          <w:b/>
          <w:caps/>
          <w:sz w:val="28"/>
          <w:szCs w:val="28"/>
        </w:rPr>
        <w:t>Описание программы и задач</w:t>
      </w:r>
    </w:p>
    <w:p w14:paraId="18A92C25">
      <w:pPr>
        <w:keepNext/>
        <w:keepLines/>
        <w:spacing w:before="400" w:line="240" w:lineRule="auto"/>
        <w:jc w:val="both"/>
        <w:outlineLvl w:val="1"/>
        <w:rPr>
          <w:rFonts w:ascii="Times New Roman" w:hAnsi="Times New Roman" w:eastAsiaTheme="majorEastAsia"/>
          <w:b/>
          <w:caps/>
          <w:color w:val="FF0000"/>
          <w:sz w:val="28"/>
          <w:szCs w:val="28"/>
        </w:rPr>
      </w:pPr>
      <w:r>
        <w:rPr>
          <w:rFonts w:ascii="Times New Roman" w:hAnsi="Times New Roman" w:eastAsiaTheme="majorEastAsia"/>
          <w:b/>
          <w:caps/>
          <w:color w:val="000000" w:themeColor="text1"/>
          <w:sz w:val="28"/>
          <w:szCs w:val="28"/>
        </w:rPr>
        <w:t>Модули</w:t>
      </w:r>
    </w:p>
    <w:p w14:paraId="4C11B83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участников есть </w:t>
      </w:r>
      <w:r>
        <w:rPr>
          <w:rFonts w:hint="default" w:ascii="Times New Roman" w:hAnsi="Times New Roman"/>
          <w:sz w:val="28"/>
          <w:szCs w:val="28"/>
          <w:lang w:val="ru-RU"/>
        </w:rPr>
        <w:t>1,5</w:t>
      </w:r>
      <w:r>
        <w:rPr>
          <w:rFonts w:ascii="Times New Roman" w:hAnsi="Times New Roman"/>
          <w:sz w:val="28"/>
          <w:szCs w:val="28"/>
        </w:rPr>
        <w:t xml:space="preserve"> часа, для изготовления изделий модул</w:t>
      </w:r>
      <w:r>
        <w:rPr>
          <w:rFonts w:ascii="Times New Roman" w:hAnsi="Times New Roman"/>
          <w:sz w:val="28"/>
          <w:szCs w:val="28"/>
          <w:lang w:val="ru-RU"/>
        </w:rPr>
        <w:t>я</w:t>
      </w:r>
      <w:r>
        <w:rPr>
          <w:rFonts w:ascii="Times New Roman" w:hAnsi="Times New Roman"/>
          <w:sz w:val="28"/>
          <w:szCs w:val="28"/>
        </w:rPr>
        <w:t>, описанн</w:t>
      </w:r>
      <w:r>
        <w:rPr>
          <w:rFonts w:ascii="Times New Roman" w:hAnsi="Times New Roman"/>
          <w:sz w:val="28"/>
          <w:szCs w:val="28"/>
          <w:lang w:val="ru-RU"/>
        </w:rPr>
        <w:t>ого</w:t>
      </w:r>
      <w:r>
        <w:rPr>
          <w:rFonts w:ascii="Times New Roman" w:hAnsi="Times New Roman"/>
          <w:sz w:val="28"/>
          <w:szCs w:val="28"/>
        </w:rPr>
        <w:t xml:space="preserve"> ниже. Участники должны учитывать время презентации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мо</w:t>
      </w:r>
      <w:r>
        <w:rPr>
          <w:rFonts w:ascii="Times New Roman" w:hAnsi="Times New Roman"/>
          <w:sz w:val="28"/>
          <w:szCs w:val="28"/>
        </w:rPr>
        <w:t>дуля, указанное в расписании.</w:t>
      </w:r>
    </w:p>
    <w:p w14:paraId="20463376">
      <w:pPr>
        <w:keepNext/>
        <w:keepLines/>
        <w:spacing w:before="400" w:line="240" w:lineRule="auto"/>
        <w:jc w:val="both"/>
        <w:outlineLvl w:val="1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 xml:space="preserve">ОПРЕДЕЛЕНИЯ </w:t>
      </w:r>
    </w:p>
    <w:p w14:paraId="59F67F48">
      <w:pPr>
        <w:keepNext/>
        <w:keepLines/>
        <w:spacing w:before="400" w:line="240" w:lineRule="auto"/>
        <w:outlineLvl w:val="1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ИСКУССТВО</w:t>
      </w:r>
      <w:r>
        <w:rPr>
          <w:rFonts w:ascii="Roboto" w:hAnsi="Roboto"/>
          <w:shd w:val="clear" w:color="auto" w:fill="FFFFFF"/>
        </w:rPr>
        <w:t xml:space="preserve"> — </w:t>
      </w:r>
      <w:r>
        <w:rPr>
          <w:rFonts w:ascii="Times New Roman" w:hAnsi="Times New Roman"/>
          <w:sz w:val="28"/>
          <w:szCs w:val="28"/>
          <w:shd w:val="clear" w:color="auto" w:fill="FFFFFF"/>
        </w:rPr>
        <w:t>это способ понимания и отображения действительности путем создания особого продукта — произведений, способных вызвать  эмоциональный отклик у людей.</w:t>
      </w:r>
    </w:p>
    <w:p w14:paraId="0B231C9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ТЕКСТУРА: физическая составляющая, ощущение поверхностей или внутренней структуры продукта.</w:t>
      </w:r>
    </w:p>
    <w:p w14:paraId="1618CED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ТОНКОСТЬ: изысканность и деликатность создания продукта, выполнения техники  или мастерства участника</w:t>
      </w:r>
    </w:p>
    <w:p w14:paraId="75FC4B6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ЦВЕТ: внешний вид относительно света и тени, тонов и цветов; относится как к добавляемым искусственно цветам, так и к оттенкам выпечки (как например, в результате реакции Майяра).</w:t>
      </w:r>
    </w:p>
    <w:p w14:paraId="3A3066B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ОБЩЕЕ ВПЕЧАТЛЕНИЕ: гармония всех элементов, визуальное восприятие.</w:t>
      </w:r>
    </w:p>
    <w:p w14:paraId="5B3F799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КРЕАТИВНОСТЬ: оригинальность, выразительность и работа воображения.</w:t>
      </w:r>
    </w:p>
    <w:p w14:paraId="4C132A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ДИЗАЙН: композиция, размещение и баланс всех элементов.</w:t>
      </w:r>
    </w:p>
    <w:p w14:paraId="0A1D0C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ТЕХНИКИ: сложность и современность различных методов/навыков</w:t>
      </w:r>
    </w:p>
    <w:p w14:paraId="6FE00A6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ГИГИЕНА И БЕЗОПАСНОСТЬ: отношение к документации, предоставленной Организатором соревнований, озаглавленной Правила Здравоохранения.</w:t>
      </w:r>
    </w:p>
    <w:p w14:paraId="5A1117C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РАБОЧИЙ ПРОЦЕСС:   демонстрация профессиональных навыков ведения технологического процесса и выполнение задания последовательно и эффективно.</w:t>
      </w:r>
    </w:p>
    <w:p w14:paraId="7B5F4EDB">
      <w:pPr>
        <w:spacing w:after="0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/>
          <w:caps/>
          <w:color w:val="000000"/>
          <w:sz w:val="28"/>
          <w:szCs w:val="28"/>
        </w:rPr>
        <w:t>ПОРТФОЛИО</w:t>
      </w:r>
      <w:r>
        <w:rPr>
          <w:rFonts w:ascii="Times New Roman" w:hAnsi="Times New Roman"/>
          <w:b/>
          <w:caps/>
          <w:color w:val="000000"/>
          <w:sz w:val="28"/>
          <w:szCs w:val="28"/>
        </w:rPr>
        <w:t xml:space="preserve">: </w:t>
      </w:r>
      <w:r>
        <w:rPr>
          <w:rFonts w:ascii="Times New Roman" w:hAnsi="Times New Roman" w:eastAsia="Calibri"/>
          <w:sz w:val="28"/>
          <w:szCs w:val="28"/>
        </w:rPr>
        <w:t xml:space="preserve">содержит полный набор рецептур </w:t>
      </w:r>
      <w:r>
        <w:rPr>
          <w:rFonts w:ascii="Times New Roman" w:hAnsi="Times New Roman" w:eastAsia="Calibri"/>
          <w:sz w:val="28"/>
          <w:szCs w:val="28"/>
          <w:lang w:val="ru-RU"/>
        </w:rPr>
        <w:t>модуля</w:t>
      </w:r>
      <w:r>
        <w:rPr>
          <w:rFonts w:ascii="Times New Roman" w:hAnsi="Times New Roman" w:eastAsia="Calibri"/>
          <w:sz w:val="28"/>
          <w:szCs w:val="28"/>
        </w:rPr>
        <w:t>.</w:t>
      </w:r>
    </w:p>
    <w:p w14:paraId="757CA5ED">
      <w:pPr>
        <w:spacing w:after="0"/>
        <w:jc w:val="both"/>
        <w:rPr>
          <w:rFonts w:ascii="Times New Roman" w:hAnsi="Times New Roman" w:eastAsia="Calibri"/>
          <w:sz w:val="28"/>
          <w:szCs w:val="28"/>
          <w:lang w:eastAsia="en-US"/>
        </w:rPr>
      </w:pPr>
    </w:p>
    <w:p w14:paraId="5002B75C">
      <w:pPr>
        <w:keepNext/>
        <w:spacing w:after="0"/>
        <w:jc w:val="center"/>
        <w:outlineLvl w:val="1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b/>
          <w:sz w:val="28"/>
          <w:szCs w:val="24"/>
          <w:lang w:eastAsia="en-US"/>
        </w:rPr>
        <w:t>3.1 МОДУЛИ ЗАДАНИЯ И НЕОБХОДИМОЕ ВРЕМЯ</w:t>
      </w:r>
    </w:p>
    <w:p w14:paraId="086B997F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68F8DF65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14:paraId="2F3A5191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3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5085"/>
        <w:gridCol w:w="2868"/>
        <w:gridCol w:w="1281"/>
      </w:tblGrid>
      <w:tr w14:paraId="1C310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C1F97">
            <w:pPr>
              <w:spacing w:after="0"/>
              <w:ind w:hanging="34"/>
              <w:jc w:val="center"/>
              <w:rPr>
                <w:rFonts w:ascii="Times New Roman" w:hAnsi="Times New Roman" w:eastAsia="Calibri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8"/>
                <w:lang w:eastAsia="en-US"/>
              </w:rPr>
              <w:t>№ п/п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BD2DF">
            <w:pPr>
              <w:spacing w:after="0"/>
              <w:ind w:hanging="34"/>
              <w:jc w:val="center"/>
              <w:rPr>
                <w:rFonts w:ascii="Times New Roman" w:hAnsi="Times New Roman" w:eastAsia="Calibri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8"/>
                <w:lang w:eastAsia="en-US"/>
              </w:rPr>
              <w:t>Наименование модуля</w:t>
            </w:r>
          </w:p>
        </w:tc>
        <w:tc>
          <w:tcPr>
            <w:tcW w:w="2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6B1C4">
            <w:pPr>
              <w:spacing w:after="0"/>
              <w:ind w:hanging="34"/>
              <w:jc w:val="center"/>
              <w:rPr>
                <w:rFonts w:ascii="Times New Roman" w:hAnsi="Times New Roman" w:eastAsia="Calibri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8"/>
                <w:lang w:eastAsia="en-US"/>
              </w:rPr>
              <w:t>Время на выполнение модуля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494F2">
            <w:pPr>
              <w:spacing w:after="0"/>
              <w:ind w:hanging="34"/>
              <w:jc w:val="center"/>
              <w:rPr>
                <w:rFonts w:ascii="Times New Roman" w:hAnsi="Times New Roman" w:eastAsia="Calibri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8"/>
                <w:lang w:eastAsia="en-US"/>
              </w:rPr>
              <w:t>Время на задание</w:t>
            </w:r>
          </w:p>
        </w:tc>
      </w:tr>
      <w:tr w14:paraId="1EBCF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BDBF12">
            <w:pPr>
              <w:spacing w:after="0"/>
              <w:ind w:hanging="34"/>
              <w:rPr>
                <w:rFonts w:ascii="Times New Roman" w:hAnsi="Times New Roman" w:eastAsia="Calibri"/>
                <w:b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4"/>
                <w:szCs w:val="28"/>
                <w:lang w:eastAsia="en-US"/>
              </w:rPr>
              <w:t xml:space="preserve">                                                </w:t>
            </w:r>
          </w:p>
        </w:tc>
        <w:tc>
          <w:tcPr>
            <w:tcW w:w="4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8F133">
            <w:pPr>
              <w:spacing w:line="240" w:lineRule="auto"/>
              <w:ind w:hanging="34"/>
              <w:jc w:val="center"/>
              <w:rPr>
                <w:rFonts w:ascii="Times New Roman" w:hAnsi="Times New Roman" w:eastAsia="Calibri"/>
                <w:sz w:val="24"/>
                <w:szCs w:val="28"/>
                <w:lang w:eastAsia="en-US"/>
              </w:rPr>
            </w:pPr>
          </w:p>
        </w:tc>
      </w:tr>
      <w:tr w14:paraId="1AD38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54AF5D">
            <w:pPr>
              <w:spacing w:after="0"/>
              <w:ind w:hanging="34"/>
              <w:jc w:val="center"/>
              <w:rPr>
                <w:rFonts w:ascii="Times New Roman" w:hAnsi="Times New Roman" w:eastAsia="Calibri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F52B936">
            <w:pPr>
              <w:spacing w:after="0"/>
              <w:ind w:hanging="34"/>
              <w:rPr>
                <w:rFonts w:ascii="Times New Roman" w:hAnsi="Times New Roman" w:eastAsia="Calibri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eastAsia="MS Gothic"/>
                <w:caps/>
                <w:color w:val="000000"/>
                <w:sz w:val="24"/>
                <w:szCs w:val="24"/>
                <w:lang w:eastAsia="en-US"/>
              </w:rPr>
              <w:t xml:space="preserve">Модуль А. Мучные кондитерские изделия </w:t>
            </w:r>
          </w:p>
        </w:tc>
        <w:tc>
          <w:tcPr>
            <w:tcW w:w="28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2C09858">
            <w:pPr>
              <w:ind w:hanging="34"/>
              <w:jc w:val="center"/>
              <w:rPr>
                <w:rFonts w:hint="default" w:ascii="Times New Roman" w:hAnsi="Times New Roman" w:eastAsia="Calibri"/>
                <w:sz w:val="24"/>
                <w:szCs w:val="28"/>
                <w:lang w:val="ru-RU" w:eastAsia="en-US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en-US"/>
              </w:rPr>
              <w:t>Последовательность и время выполнения задания, участник планирует самостоятельно, с учетом времени презентации моду</w:t>
            </w:r>
            <w:bookmarkStart w:id="4" w:name="_GoBack"/>
            <w:bookmarkEnd w:id="4"/>
            <w:r>
              <w:rPr>
                <w:rFonts w:ascii="Times New Roman" w:hAnsi="Times New Roman" w:eastAsia="Calibri"/>
                <w:sz w:val="20"/>
                <w:szCs w:val="20"/>
                <w:lang w:eastAsia="en-US"/>
              </w:rPr>
              <w:t>л</w:t>
            </w:r>
            <w:r>
              <w:rPr>
                <w:rFonts w:ascii="Times New Roman" w:hAnsi="Times New Roman" w:eastAsia="Calibri"/>
                <w:sz w:val="20"/>
                <w:szCs w:val="20"/>
                <w:lang w:val="ru-RU" w:eastAsia="en-US"/>
              </w:rPr>
              <w:t>я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4EFFADF">
            <w:pPr>
              <w:ind w:hanging="34"/>
              <w:jc w:val="center"/>
              <w:rPr>
                <w:rFonts w:ascii="Times New Roman" w:hAnsi="Times New Roman" w:eastAsia="Calibri"/>
                <w:sz w:val="24"/>
                <w:szCs w:val="28"/>
                <w:lang w:eastAsia="en-US"/>
              </w:rPr>
            </w:pPr>
          </w:p>
          <w:p w14:paraId="73E7EED4">
            <w:pPr>
              <w:ind w:hanging="34"/>
              <w:jc w:val="center"/>
              <w:rPr>
                <w:rFonts w:ascii="Times New Roman" w:hAnsi="Times New Roman" w:eastAsia="Calibri"/>
                <w:sz w:val="24"/>
                <w:szCs w:val="28"/>
                <w:lang w:eastAsia="en-US"/>
              </w:rPr>
            </w:pPr>
            <w:r>
              <w:rPr>
                <w:rFonts w:hint="default" w:ascii="Times New Roman" w:hAnsi="Times New Roman" w:eastAsia="Calibri"/>
                <w:sz w:val="24"/>
                <w:szCs w:val="28"/>
                <w:lang w:val="ru-RU" w:eastAsia="en-US"/>
              </w:rPr>
              <w:t>1,5</w:t>
            </w:r>
            <w:r>
              <w:rPr>
                <w:rFonts w:ascii="Times New Roman" w:hAnsi="Times New Roman" w:eastAsia="Calibri"/>
                <w:sz w:val="24"/>
                <w:szCs w:val="28"/>
                <w:lang w:eastAsia="en-US"/>
              </w:rPr>
              <w:t xml:space="preserve"> часа</w:t>
            </w:r>
          </w:p>
        </w:tc>
      </w:tr>
    </w:tbl>
    <w:p w14:paraId="0B4DF67E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eastAsia="en-US"/>
        </w:rPr>
      </w:pPr>
    </w:p>
    <w:p w14:paraId="3623BC8C">
      <w:pPr>
        <w:spacing w:after="0"/>
        <w:jc w:val="both"/>
        <w:rPr>
          <w:rFonts w:ascii="Times New Roman" w:hAnsi="Times New Roman"/>
          <w:b/>
          <w:sz w:val="32"/>
          <w:szCs w:val="32"/>
          <w:lang w:eastAsia="en-US"/>
        </w:rPr>
      </w:pPr>
      <w:r>
        <w:rPr>
          <w:rFonts w:ascii="Times New Roman" w:hAnsi="Times New Roman"/>
          <w:b/>
          <w:sz w:val="32"/>
          <w:szCs w:val="32"/>
          <w:lang w:eastAsia="en-US"/>
        </w:rPr>
        <w:t xml:space="preserve">Модуль А. Мучные кондитерские изделия </w:t>
      </w:r>
    </w:p>
    <w:p w14:paraId="57F9FEEA">
      <w:pPr>
        <w:spacing w:after="0"/>
        <w:jc w:val="both"/>
        <w:rPr>
          <w:rFonts w:ascii="Times New Roman" w:hAnsi="Times New Roman"/>
          <w:b/>
          <w:sz w:val="32"/>
          <w:szCs w:val="32"/>
          <w:lang w:eastAsia="en-US"/>
        </w:rPr>
      </w:pPr>
    </w:p>
    <w:p w14:paraId="63E3FF7F">
      <w:pPr>
        <w:tabs>
          <w:tab w:val="left" w:pos="993"/>
        </w:tabs>
        <w:spacing w:after="0" w:line="360" w:lineRule="auto"/>
        <w:jc w:val="both"/>
        <w:rPr>
          <w:rFonts w:ascii="Times New Roman" w:hAnsi="Times New Roman"/>
          <w:spacing w:val="2"/>
          <w:sz w:val="28"/>
          <w:szCs w:val="20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szCs w:val="20"/>
          <w:highlight w:val="white"/>
        </w:rPr>
        <w:t xml:space="preserve">Участник должен изготовить  пирожные – </w:t>
      </w:r>
      <w:r>
        <w:rPr>
          <w:rFonts w:ascii="Times New Roman" w:hAnsi="Times New Roman"/>
          <w:b/>
          <w:i/>
          <w:color w:val="000000"/>
          <w:sz w:val="28"/>
          <w:szCs w:val="20"/>
        </w:rPr>
        <w:t xml:space="preserve">из заварного теста  </w:t>
      </w:r>
      <w:r>
        <w:rPr>
          <w:rFonts w:ascii="Times New Roman" w:hAnsi="Times New Roman"/>
          <w:spacing w:val="2"/>
          <w:sz w:val="28"/>
          <w:szCs w:val="20"/>
          <w:highlight w:val="white"/>
        </w:rPr>
        <w:t xml:space="preserve">в количестве </w:t>
      </w:r>
      <w:r>
        <w:rPr>
          <w:rFonts w:ascii="Times New Roman" w:hAnsi="Times New Roman"/>
          <w:b/>
          <w:spacing w:val="2"/>
          <w:sz w:val="28"/>
          <w:szCs w:val="20"/>
          <w:highlight w:val="white"/>
        </w:rPr>
        <w:t>15 штук</w:t>
      </w:r>
      <w:r>
        <w:rPr>
          <w:rFonts w:ascii="Times New Roman" w:hAnsi="Times New Roman"/>
          <w:spacing w:val="2"/>
          <w:sz w:val="28"/>
          <w:szCs w:val="20"/>
          <w:highlight w:val="white"/>
        </w:rPr>
        <w:t>.</w:t>
      </w:r>
    </w:p>
    <w:p w14:paraId="35E42FA3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b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 xml:space="preserve">вес одного  пирожного </w:t>
      </w:r>
      <w:r>
        <w:rPr>
          <w:rFonts w:ascii="Times New Roman" w:hAnsi="Times New Roman"/>
          <w:b/>
          <w:sz w:val="28"/>
          <w:szCs w:val="20"/>
        </w:rPr>
        <w:t>70 - 80 граммов</w:t>
      </w:r>
      <w:r>
        <w:rPr>
          <w:rFonts w:ascii="Times New Roman" w:hAnsi="Times New Roman"/>
          <w:b/>
          <w:color w:val="000000"/>
          <w:sz w:val="28"/>
          <w:szCs w:val="20"/>
        </w:rPr>
        <w:t xml:space="preserve">, </w:t>
      </w:r>
      <w:bookmarkStart w:id="3" w:name="_Hlk149456869"/>
      <w:r>
        <w:rPr>
          <w:rFonts w:ascii="Times New Roman" w:hAnsi="Times New Roman"/>
          <w:b/>
          <w:color w:val="000000"/>
          <w:sz w:val="28"/>
          <w:szCs w:val="20"/>
        </w:rPr>
        <w:t>погрешность между изделиями до 3 граммов;</w:t>
      </w:r>
      <w:bookmarkEnd w:id="3"/>
    </w:p>
    <w:p w14:paraId="39F16EC1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 xml:space="preserve">наполнение пирожного - </w:t>
      </w:r>
      <w:r>
        <w:rPr>
          <w:rFonts w:ascii="Times New Roman" w:hAnsi="Times New Roman"/>
          <w:b/>
          <w:color w:val="000000"/>
          <w:sz w:val="28"/>
          <w:szCs w:val="20"/>
        </w:rPr>
        <w:t>на выбор</w:t>
      </w:r>
      <w:r>
        <w:rPr>
          <w:rFonts w:ascii="Times New Roman" w:hAnsi="Times New Roman"/>
          <w:color w:val="000000"/>
          <w:sz w:val="28"/>
          <w:szCs w:val="20"/>
        </w:rPr>
        <w:t xml:space="preserve"> участника;</w:t>
      </w:r>
    </w:p>
    <w:p w14:paraId="0F012947">
      <w:pPr>
        <w:tabs>
          <w:tab w:val="left" w:pos="993"/>
        </w:tabs>
        <w:spacing w:after="0" w:line="360" w:lineRule="auto"/>
        <w:ind w:left="709"/>
        <w:contextualSpacing/>
        <w:jc w:val="both"/>
        <w:rPr>
          <w:rFonts w:ascii="Times New Roman" w:hAnsi="Times New Roman"/>
          <w:sz w:val="28"/>
          <w:szCs w:val="20"/>
        </w:rPr>
      </w:pPr>
    </w:p>
    <w:p w14:paraId="4AD0CCBB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u w:val="single"/>
        </w:rPr>
      </w:pPr>
      <w:r>
        <w:rPr>
          <w:rFonts w:ascii="Times New Roman" w:hAnsi="Times New Roman"/>
          <w:color w:val="000000"/>
          <w:sz w:val="28"/>
          <w:szCs w:val="20"/>
          <w:u w:val="single"/>
        </w:rPr>
        <w:t xml:space="preserve">Презентация: </w:t>
      </w:r>
    </w:p>
    <w:p w14:paraId="14E53E9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 xml:space="preserve">Подаются </w:t>
      </w:r>
      <w:r>
        <w:rPr>
          <w:rFonts w:hint="default" w:ascii="Times New Roman" w:hAnsi="Times New Roman"/>
          <w:color w:val="000000"/>
          <w:sz w:val="28"/>
          <w:szCs w:val="20"/>
          <w:lang w:val="ru-RU"/>
        </w:rPr>
        <w:t xml:space="preserve">10 шт. </w:t>
      </w:r>
      <w:r>
        <w:rPr>
          <w:rFonts w:ascii="Times New Roman" w:hAnsi="Times New Roman"/>
          <w:color w:val="000000"/>
          <w:sz w:val="28"/>
          <w:szCs w:val="20"/>
        </w:rPr>
        <w:t xml:space="preserve">на акриловой подставке 30х30х1,5 см. </w:t>
      </w:r>
      <w:r>
        <w:rPr>
          <w:rFonts w:ascii="Times New Roman" w:hAnsi="Times New Roman"/>
          <w:color w:val="000000"/>
          <w:sz w:val="28"/>
          <w:szCs w:val="20"/>
          <w:lang w:val="ru-RU"/>
        </w:rPr>
        <w:t>На</w:t>
      </w:r>
      <w:r>
        <w:rPr>
          <w:rFonts w:hint="default" w:ascii="Times New Roman" w:hAnsi="Times New Roman"/>
          <w:color w:val="000000"/>
          <w:sz w:val="28"/>
          <w:szCs w:val="20"/>
          <w:lang w:val="ru-RU"/>
        </w:rPr>
        <w:t xml:space="preserve"> белой тарелке </w:t>
      </w:r>
      <w:r>
        <w:rPr>
          <w:rFonts w:ascii="Times New Roman" w:hAnsi="Times New Roman"/>
          <w:color w:val="000000"/>
          <w:sz w:val="28"/>
          <w:szCs w:val="20"/>
        </w:rPr>
        <w:t xml:space="preserve"> </w:t>
      </w:r>
      <w:r>
        <w:rPr>
          <w:rFonts w:ascii="Times New Roman" w:hAnsi="Times New Roman"/>
          <w:color w:val="000000"/>
          <w:sz w:val="28"/>
          <w:szCs w:val="20"/>
          <w:lang w:val="ru-RU"/>
        </w:rPr>
        <w:t>прямоугольной</w:t>
      </w:r>
      <w:r>
        <w:rPr>
          <w:rFonts w:hint="default" w:ascii="Times New Roman" w:hAnsi="Times New Roman"/>
          <w:color w:val="000000"/>
          <w:sz w:val="28"/>
          <w:szCs w:val="20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0"/>
        </w:rPr>
        <w:t xml:space="preserve"> формы для </w:t>
      </w:r>
      <w:r>
        <w:rPr>
          <w:rFonts w:ascii="Times New Roman" w:hAnsi="Times New Roman"/>
          <w:color w:val="000000"/>
          <w:sz w:val="28"/>
          <w:szCs w:val="20"/>
          <w:lang w:val="ru-RU"/>
        </w:rPr>
        <w:t>дегустации</w:t>
      </w:r>
      <w:r>
        <w:rPr>
          <w:rFonts w:hint="default" w:ascii="Times New Roman" w:hAnsi="Times New Roman"/>
          <w:color w:val="000000"/>
          <w:sz w:val="28"/>
          <w:szCs w:val="20"/>
          <w:lang w:val="ru-RU"/>
        </w:rPr>
        <w:t xml:space="preserve"> выкладываются </w:t>
      </w:r>
      <w:r>
        <w:rPr>
          <w:rFonts w:ascii="Times New Roman" w:hAnsi="Times New Roman"/>
          <w:color w:val="000000"/>
          <w:sz w:val="28"/>
          <w:szCs w:val="20"/>
        </w:rPr>
        <w:t>5 изделий.</w:t>
      </w:r>
    </w:p>
    <w:p w14:paraId="18B4D6A4">
      <w:pPr>
        <w:keepNext/>
        <w:keepLines/>
        <w:numPr>
          <w:ilvl w:val="0"/>
          <w:numId w:val="0"/>
        </w:numPr>
        <w:spacing w:before="400" w:after="80" w:line="240" w:lineRule="auto"/>
        <w:ind w:left="360" w:leftChars="0"/>
        <w:jc w:val="center"/>
        <w:outlineLvl w:val="1"/>
        <w:rPr>
          <w:rFonts w:ascii="Times New Roman" w:hAnsi="Times New Roman"/>
          <w:b/>
          <w:caps/>
          <w:sz w:val="32"/>
          <w:szCs w:val="32"/>
          <w:lang w:eastAsia="en-US"/>
        </w:rPr>
      </w:pPr>
      <w:r>
        <w:rPr>
          <w:rFonts w:hint="default" w:ascii="Times New Roman" w:hAnsi="Times New Roman"/>
          <w:b/>
          <w:caps/>
          <w:sz w:val="32"/>
          <w:szCs w:val="32"/>
          <w:lang w:val="ru-RU" w:eastAsia="en-US"/>
        </w:rPr>
        <w:t xml:space="preserve">4. </w:t>
      </w:r>
      <w:r>
        <w:rPr>
          <w:rFonts w:ascii="Times New Roman" w:hAnsi="Times New Roman"/>
          <w:b/>
          <w:caps/>
          <w:sz w:val="32"/>
          <w:szCs w:val="32"/>
          <w:lang w:eastAsia="en-US"/>
        </w:rPr>
        <w:t>ИНСТРУКЦИИ ДЛЯ УЧАСТНИКА</w:t>
      </w:r>
    </w:p>
    <w:p w14:paraId="7ABDFE2F">
      <w:pPr>
        <w:pStyle w:val="10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Участник получает сырьё в соответствие с заявкой, развес сырья до старта выполнения задания запрещено.</w:t>
      </w:r>
    </w:p>
    <w:p w14:paraId="5E80FBF8">
      <w:pPr>
        <w:pStyle w:val="10"/>
        <w:numPr>
          <w:ilvl w:val="0"/>
          <w:numId w:val="4"/>
        </w:numPr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Время презентации каждого модуля – в десятиминутный интервал,  согласно расписанию, по истечении которого изделие считается </w:t>
      </w:r>
      <w:r>
        <w:rPr>
          <w:rFonts w:ascii="Times New Roman" w:hAnsi="Times New Roman"/>
          <w:b/>
          <w:sz w:val="28"/>
          <w:szCs w:val="28"/>
          <w:lang w:val="ru-RU"/>
        </w:rPr>
        <w:t>не представленным и оцениванию не подлежит.</w:t>
      </w:r>
    </w:p>
    <w:p w14:paraId="3647599F">
      <w:pPr>
        <w:pStyle w:val="14"/>
        <w:spacing w:after="0" w:line="360" w:lineRule="auto"/>
        <w:ind w:firstLine="567"/>
        <w:jc w:val="both"/>
        <w:rPr>
          <w:rFonts w:ascii="Times New Roman" w:hAnsi="Times New Roman" w:eastAsia="Calibri"/>
          <w:sz w:val="28"/>
          <w:szCs w:val="28"/>
          <w:lang w:eastAsia="en-US"/>
        </w:rPr>
      </w:pPr>
    </w:p>
    <w:p w14:paraId="2BF08874">
      <w:pPr>
        <w:pStyle w:val="14"/>
        <w:spacing w:after="0" w:line="240" w:lineRule="auto"/>
        <w:ind w:firstLine="567"/>
        <w:jc w:val="both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>Рецепты могут быть взяты из любой кулинарной книги или из личной коллекции, кроме случаев, когда будет объявлен какой-то определенный рецепт.</w:t>
      </w:r>
    </w:p>
    <w:p w14:paraId="65C4FA69">
      <w:pPr>
        <w:pStyle w:val="14"/>
        <w:spacing w:after="0" w:line="240" w:lineRule="auto"/>
        <w:ind w:firstLine="567"/>
        <w:jc w:val="both"/>
        <w:rPr>
          <w:rFonts w:ascii="Times New Roman" w:hAnsi="Times New Roman" w:eastAsia="Calibri"/>
          <w:sz w:val="28"/>
          <w:szCs w:val="28"/>
          <w:lang w:eastAsia="en-US"/>
        </w:rPr>
      </w:pPr>
    </w:p>
    <w:p w14:paraId="7AEDF6D6">
      <w:pPr>
        <w:pStyle w:val="20"/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/>
        <w:ind w:left="720" w:leftChars="0" w:hanging="360" w:firstLineChars="0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>К</w:t>
      </w:r>
      <w:r>
        <w:rPr>
          <w:rFonts w:ascii="Times New Roman" w:hAnsi="Times New Roman"/>
          <w:b/>
          <w:color w:val="000000"/>
          <w:sz w:val="32"/>
          <w:szCs w:val="32"/>
          <w:lang w:val="ru-RU"/>
        </w:rPr>
        <w:t>РИТЕРИИ</w:t>
      </w:r>
      <w:r>
        <w:rPr>
          <w:rFonts w:hint="default" w:ascii="Times New Roman" w:hAnsi="Times New Roman"/>
          <w:b/>
          <w:color w:val="000000"/>
          <w:sz w:val="32"/>
          <w:szCs w:val="32"/>
          <w:lang w:val="ru-RU"/>
        </w:rPr>
        <w:t xml:space="preserve"> ОЦЕНКИ</w:t>
      </w:r>
    </w:p>
    <w:p w14:paraId="0627BC75">
      <w:pPr>
        <w:tabs>
          <w:tab w:val="left" w:pos="1290"/>
        </w:tabs>
        <w:rPr>
          <w:rFonts w:eastAsia="Calibri"/>
          <w:lang w:eastAsia="en-US"/>
        </w:rPr>
      </w:pPr>
    </w:p>
    <w:tbl>
      <w:tblPr>
        <w:tblStyle w:val="5"/>
        <w:tblW w:w="957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"/>
        <w:gridCol w:w="4217"/>
        <w:gridCol w:w="1828"/>
        <w:gridCol w:w="1715"/>
        <w:gridCol w:w="1327"/>
      </w:tblGrid>
      <w:tr w14:paraId="4E4FA6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02" w:type="dxa"/>
            <w:gridSpan w:val="2"/>
            <w:vMerge w:val="restart"/>
            <w:shd w:val="clear" w:color="auto" w:fill="4F81BD"/>
            <w:vAlign w:val="center"/>
          </w:tcPr>
          <w:p w14:paraId="0AB26002">
            <w:pPr>
              <w:tabs>
                <w:tab w:val="left" w:pos="1290"/>
              </w:tabs>
              <w:jc w:val="center"/>
              <w:rPr>
                <w:rFonts w:ascii="Times New Roman" w:hAnsi="Times New Roman" w:eastAsia="Calibri"/>
                <w:b/>
                <w:sz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4"/>
                <w:lang w:eastAsia="en-US"/>
              </w:rPr>
              <w:t>Критерий</w:t>
            </w:r>
          </w:p>
        </w:tc>
        <w:tc>
          <w:tcPr>
            <w:tcW w:w="4870" w:type="dxa"/>
            <w:gridSpan w:val="3"/>
            <w:shd w:val="clear" w:color="auto" w:fill="4F81BD"/>
            <w:vAlign w:val="center"/>
          </w:tcPr>
          <w:p w14:paraId="439D4CBC">
            <w:pPr>
              <w:tabs>
                <w:tab w:val="left" w:pos="1290"/>
              </w:tabs>
              <w:jc w:val="center"/>
              <w:rPr>
                <w:rFonts w:ascii="Times New Roman" w:hAnsi="Times New Roman" w:eastAsia="Calibri"/>
                <w:b/>
                <w:sz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4"/>
                <w:lang w:eastAsia="en-US"/>
              </w:rPr>
              <w:t>Баллы</w:t>
            </w:r>
          </w:p>
        </w:tc>
      </w:tr>
      <w:tr w14:paraId="4E0862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02" w:type="dxa"/>
            <w:gridSpan w:val="2"/>
            <w:vMerge w:val="continue"/>
            <w:shd w:val="clear" w:color="auto" w:fill="4F81BD"/>
            <w:vAlign w:val="center"/>
          </w:tcPr>
          <w:p w14:paraId="3ED286BF">
            <w:pPr>
              <w:tabs>
                <w:tab w:val="left" w:pos="1290"/>
              </w:tabs>
              <w:rPr>
                <w:rFonts w:ascii="Times New Roman" w:hAnsi="Times New Roman" w:eastAsia="Calibri"/>
                <w:b/>
                <w:sz w:val="24"/>
                <w:lang w:eastAsia="en-US"/>
              </w:rPr>
            </w:pPr>
          </w:p>
        </w:tc>
        <w:tc>
          <w:tcPr>
            <w:tcW w:w="1828" w:type="dxa"/>
            <w:shd w:val="clear" w:color="auto" w:fill="17365D"/>
            <w:vAlign w:val="center"/>
          </w:tcPr>
          <w:p w14:paraId="61421BF2">
            <w:pPr>
              <w:tabs>
                <w:tab w:val="left" w:pos="1290"/>
              </w:tabs>
              <w:jc w:val="center"/>
              <w:rPr>
                <w:rFonts w:ascii="Times New Roman" w:hAnsi="Times New Roman" w:eastAsia="Calibri"/>
                <w:b/>
                <w:sz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4"/>
                <w:lang w:eastAsia="en-US"/>
              </w:rPr>
              <w:t>Судейские аспекты</w:t>
            </w:r>
          </w:p>
        </w:tc>
        <w:tc>
          <w:tcPr>
            <w:tcW w:w="1715" w:type="dxa"/>
            <w:shd w:val="clear" w:color="auto" w:fill="17365D"/>
            <w:vAlign w:val="center"/>
          </w:tcPr>
          <w:p w14:paraId="3FFA06A1">
            <w:pPr>
              <w:tabs>
                <w:tab w:val="left" w:pos="1290"/>
              </w:tabs>
              <w:jc w:val="center"/>
              <w:rPr>
                <w:rFonts w:ascii="Times New Roman" w:hAnsi="Times New Roman" w:eastAsia="Calibri"/>
                <w:b/>
                <w:sz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4"/>
                <w:lang w:eastAsia="en-US"/>
              </w:rPr>
              <w:t>Объективная оценка</w:t>
            </w:r>
          </w:p>
        </w:tc>
        <w:tc>
          <w:tcPr>
            <w:tcW w:w="1327" w:type="dxa"/>
            <w:shd w:val="clear" w:color="auto" w:fill="17365D"/>
            <w:vAlign w:val="center"/>
          </w:tcPr>
          <w:p w14:paraId="38F80779">
            <w:pPr>
              <w:tabs>
                <w:tab w:val="left" w:pos="1290"/>
              </w:tabs>
              <w:jc w:val="center"/>
              <w:rPr>
                <w:rFonts w:ascii="Times New Roman" w:hAnsi="Times New Roman" w:eastAsia="Calibri"/>
                <w:b/>
                <w:sz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4"/>
                <w:lang w:eastAsia="en-US"/>
              </w:rPr>
              <w:t>Общая оценка</w:t>
            </w:r>
          </w:p>
        </w:tc>
      </w:tr>
      <w:tr w14:paraId="55850A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5" w:type="dxa"/>
            <w:shd w:val="clear" w:color="auto" w:fill="17365D"/>
            <w:vAlign w:val="center"/>
          </w:tcPr>
          <w:p w14:paraId="75824B36">
            <w:pPr>
              <w:tabs>
                <w:tab w:val="left" w:pos="1290"/>
              </w:tabs>
              <w:jc w:val="center"/>
              <w:rPr>
                <w:rFonts w:ascii="Times New Roman" w:hAnsi="Times New Roman" w:eastAsia="Calibri"/>
                <w:b/>
                <w:sz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4"/>
                <w:lang w:eastAsia="en-US"/>
              </w:rPr>
              <w:t>А</w:t>
            </w:r>
          </w:p>
        </w:tc>
        <w:tc>
          <w:tcPr>
            <w:tcW w:w="4217" w:type="dxa"/>
            <w:vAlign w:val="center"/>
          </w:tcPr>
          <w:p w14:paraId="5F5355C3">
            <w:pPr>
              <w:tabs>
                <w:tab w:val="left" w:pos="1290"/>
              </w:tabs>
              <w:rPr>
                <w:rFonts w:ascii="Times New Roman" w:hAnsi="Times New Roman" w:eastAsia="Calibri"/>
                <w:b/>
                <w:sz w:val="24"/>
                <w:highlight w:val="none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highlight w:val="none"/>
                <w:lang w:eastAsia="en-US"/>
              </w:rPr>
              <w:t>Мучные кондитерские изделия</w:t>
            </w:r>
          </w:p>
        </w:tc>
        <w:tc>
          <w:tcPr>
            <w:tcW w:w="1828" w:type="dxa"/>
            <w:vAlign w:val="center"/>
          </w:tcPr>
          <w:p w14:paraId="7312EC3C">
            <w:pPr>
              <w:tabs>
                <w:tab w:val="left" w:pos="1290"/>
              </w:tabs>
              <w:jc w:val="center"/>
              <w:rPr>
                <w:rFonts w:hint="default" w:ascii="Times New Roman" w:hAnsi="Times New Roman" w:eastAsia="Calibri"/>
                <w:sz w:val="24"/>
                <w:highlight w:val="none"/>
                <w:lang w:val="ru-RU" w:eastAsia="en-US"/>
              </w:rPr>
            </w:pPr>
            <w:r>
              <w:rPr>
                <w:rFonts w:hint="default" w:ascii="Times New Roman" w:hAnsi="Times New Roman" w:eastAsia="Calibri"/>
                <w:sz w:val="24"/>
                <w:highlight w:val="none"/>
                <w:lang w:val="ru-RU" w:eastAsia="en-US"/>
              </w:rPr>
              <w:t>20</w:t>
            </w:r>
          </w:p>
        </w:tc>
        <w:tc>
          <w:tcPr>
            <w:tcW w:w="1715" w:type="dxa"/>
            <w:vAlign w:val="center"/>
          </w:tcPr>
          <w:p w14:paraId="51EED984">
            <w:pPr>
              <w:tabs>
                <w:tab w:val="left" w:pos="1290"/>
              </w:tabs>
              <w:jc w:val="center"/>
              <w:rPr>
                <w:rFonts w:ascii="Times New Roman" w:hAnsi="Times New Roman" w:eastAsia="Calibri"/>
                <w:sz w:val="24"/>
                <w:highlight w:val="none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highlight w:val="none"/>
                <w:lang w:eastAsia="en-US"/>
              </w:rPr>
              <w:t>3</w:t>
            </w:r>
          </w:p>
        </w:tc>
        <w:tc>
          <w:tcPr>
            <w:tcW w:w="1327" w:type="dxa"/>
            <w:vAlign w:val="center"/>
          </w:tcPr>
          <w:p w14:paraId="5680E7FA">
            <w:pPr>
              <w:tabs>
                <w:tab w:val="left" w:pos="1290"/>
              </w:tabs>
              <w:jc w:val="center"/>
              <w:rPr>
                <w:rFonts w:hint="default" w:ascii="Times New Roman" w:hAnsi="Times New Roman" w:eastAsia="Calibri"/>
                <w:sz w:val="24"/>
                <w:highlight w:val="none"/>
                <w:lang w:val="ru-RU" w:eastAsia="en-US"/>
              </w:rPr>
            </w:pPr>
            <w:r>
              <w:rPr>
                <w:rFonts w:hint="default" w:ascii="Times New Roman" w:hAnsi="Times New Roman" w:eastAsia="Calibri"/>
                <w:sz w:val="24"/>
                <w:highlight w:val="none"/>
                <w:lang w:val="ru-RU" w:eastAsia="en-US"/>
              </w:rPr>
              <w:t>23</w:t>
            </w:r>
          </w:p>
        </w:tc>
      </w:tr>
      <w:tr w14:paraId="42FDA7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02" w:type="dxa"/>
            <w:gridSpan w:val="2"/>
            <w:shd w:val="clear" w:color="auto" w:fill="4F81BD"/>
            <w:vAlign w:val="center"/>
          </w:tcPr>
          <w:p w14:paraId="5D990F1E">
            <w:pPr>
              <w:tabs>
                <w:tab w:val="left" w:pos="1290"/>
              </w:tabs>
              <w:rPr>
                <w:rFonts w:ascii="Times New Roman" w:hAnsi="Times New Roman" w:eastAsia="Calibri"/>
                <w:b/>
                <w:sz w:val="24"/>
                <w:highlight w:val="none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4"/>
                <w:highlight w:val="none"/>
                <w:lang w:eastAsia="en-US"/>
              </w:rPr>
              <w:t>Итого</w:t>
            </w:r>
          </w:p>
        </w:tc>
        <w:tc>
          <w:tcPr>
            <w:tcW w:w="1828" w:type="dxa"/>
            <w:vAlign w:val="center"/>
          </w:tcPr>
          <w:p w14:paraId="51139510">
            <w:pPr>
              <w:tabs>
                <w:tab w:val="left" w:pos="1290"/>
              </w:tabs>
              <w:jc w:val="center"/>
              <w:rPr>
                <w:rFonts w:hint="default" w:ascii="Times New Roman" w:hAnsi="Times New Roman" w:eastAsia="Calibri"/>
                <w:b/>
                <w:sz w:val="24"/>
                <w:highlight w:val="none"/>
                <w:lang w:val="ru-RU" w:eastAsia="en-US"/>
              </w:rPr>
            </w:pPr>
            <w:r>
              <w:rPr>
                <w:rFonts w:hint="default" w:ascii="Times New Roman" w:hAnsi="Times New Roman" w:eastAsia="Calibri"/>
                <w:b/>
                <w:sz w:val="24"/>
                <w:highlight w:val="none"/>
                <w:lang w:val="ru-RU" w:eastAsia="en-US"/>
              </w:rPr>
              <w:t>20</w:t>
            </w:r>
          </w:p>
        </w:tc>
        <w:tc>
          <w:tcPr>
            <w:tcW w:w="1715" w:type="dxa"/>
            <w:vAlign w:val="center"/>
          </w:tcPr>
          <w:p w14:paraId="35C5C689">
            <w:pPr>
              <w:tabs>
                <w:tab w:val="left" w:pos="1290"/>
              </w:tabs>
              <w:jc w:val="center"/>
              <w:rPr>
                <w:rFonts w:hint="default" w:ascii="Times New Roman" w:hAnsi="Times New Roman" w:eastAsia="Calibri"/>
                <w:b/>
                <w:sz w:val="24"/>
                <w:highlight w:val="none"/>
                <w:lang w:val="ru-RU" w:eastAsia="en-US"/>
              </w:rPr>
            </w:pPr>
            <w:r>
              <w:rPr>
                <w:rFonts w:hint="default" w:ascii="Times New Roman" w:hAnsi="Times New Roman" w:eastAsia="Calibri"/>
                <w:b/>
                <w:sz w:val="24"/>
                <w:highlight w:val="none"/>
                <w:lang w:val="ru-RU" w:eastAsia="en-US"/>
              </w:rPr>
              <w:t>3</w:t>
            </w:r>
          </w:p>
        </w:tc>
        <w:tc>
          <w:tcPr>
            <w:tcW w:w="1327" w:type="dxa"/>
            <w:vAlign w:val="center"/>
          </w:tcPr>
          <w:p w14:paraId="3641BE63">
            <w:pPr>
              <w:tabs>
                <w:tab w:val="left" w:pos="1290"/>
              </w:tabs>
              <w:jc w:val="center"/>
              <w:rPr>
                <w:rFonts w:hint="default" w:ascii="Times New Roman" w:hAnsi="Times New Roman" w:eastAsia="Calibri"/>
                <w:b/>
                <w:sz w:val="24"/>
                <w:highlight w:val="none"/>
                <w:lang w:val="ru-RU" w:eastAsia="en-US"/>
              </w:rPr>
            </w:pPr>
            <w:r>
              <w:rPr>
                <w:rFonts w:hint="default" w:ascii="Times New Roman" w:hAnsi="Times New Roman" w:eastAsia="Calibri"/>
                <w:b/>
                <w:sz w:val="24"/>
                <w:highlight w:val="none"/>
                <w:lang w:val="ru-RU" w:eastAsia="en-US"/>
              </w:rPr>
              <w:t>23</w:t>
            </w:r>
          </w:p>
        </w:tc>
      </w:tr>
    </w:tbl>
    <w:p w14:paraId="77FE30E5">
      <w:pPr>
        <w:pStyle w:val="14"/>
        <w:spacing w:after="0" w:line="360" w:lineRule="auto"/>
        <w:jc w:val="both"/>
        <w:rPr>
          <w:rFonts w:ascii="Times New Roman" w:hAnsi="Times New Roman" w:eastAsia="Calibri"/>
          <w:sz w:val="28"/>
          <w:szCs w:val="28"/>
          <w:lang w:eastAsia="en-US"/>
        </w:rPr>
      </w:pPr>
    </w:p>
    <w:p w14:paraId="43464F61">
      <w:pPr>
        <w:pStyle w:val="14"/>
        <w:ind w:firstLine="567"/>
        <w:jc w:val="center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>6. «ТУЛБОКС» (ИНТСРУМЕНТ, КОТОРЫЙ УЧАСТНИК МОЖЕТ ИСПОЛЬЗОВАТЬ ВО ВРЕМЯ ВЫПОЛНЕНИЯ ЗАДАНИЯ)</w:t>
      </w:r>
    </w:p>
    <w:p w14:paraId="0E5A92FD">
      <w:pPr>
        <w:pStyle w:val="14"/>
        <w:spacing w:after="0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 Инструменты,  необходимые  для индивидуальной работы </w:t>
      </w:r>
    </w:p>
    <w:p w14:paraId="25CF1BE9">
      <w:pPr>
        <w:pStyle w:val="14"/>
        <w:spacing w:after="0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 Формы, выемки для индивидуального использования</w:t>
      </w:r>
    </w:p>
    <w:p w14:paraId="269081D9">
      <w:pPr>
        <w:pStyle w:val="14"/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3.  Коврики силиконовые, лопатки силиконовые, лопатки деревянные.</w:t>
      </w:r>
    </w:p>
    <w:p w14:paraId="4F46D9EA">
      <w:pPr>
        <w:pStyle w:val="14"/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28D5454">
      <w:pPr>
        <w:pStyle w:val="14"/>
        <w:spacing w:after="0"/>
        <w:rPr>
          <w:rFonts w:ascii="Times New Roman" w:hAnsi="Times New Roman" w:eastAsia="Calibri"/>
          <w:b/>
        </w:rPr>
      </w:pPr>
      <w:r>
        <w:rPr>
          <w:rFonts w:ascii="Times New Roman" w:hAnsi="Times New Roman" w:cs="Times New Roman"/>
          <w:b/>
          <w:sz w:val="28"/>
          <w:szCs w:val="28"/>
          <w:lang w:eastAsia="en-US" w:bidi="ar-SA"/>
        </w:rPr>
        <w:t>ТУЛБОКС должен содержать разрешённые инструменты и инвентарь. Любые другие ситуации должны быть согласован с Экспертным сообществом.</w:t>
      </w:r>
    </w:p>
    <w:p w14:paraId="00EA6C55">
      <w:pPr>
        <w:pStyle w:val="14"/>
        <w:spacing w:after="0"/>
        <w:rPr>
          <w:rFonts w:ascii="Times New Roman" w:hAnsi="Times New Roman" w:eastAsia="Calibri"/>
          <w:b/>
        </w:rPr>
      </w:pPr>
    </w:p>
    <w:p w14:paraId="358E3D4C">
      <w:pPr>
        <w:pStyle w:val="10"/>
        <w:numPr>
          <w:ilvl w:val="0"/>
          <w:numId w:val="4"/>
        </w:numPr>
        <w:spacing w:line="254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ОБОРУДОВАНИЕ, ТЕХНИКА И УСТАНОВКИ</w:t>
      </w:r>
    </w:p>
    <w:p w14:paraId="39970E2A">
      <w:pPr>
        <w:pStyle w:val="10"/>
        <w:numPr>
          <w:ilvl w:val="0"/>
          <w:numId w:val="0"/>
        </w:numPr>
        <w:ind w:left="426"/>
        <w:rPr>
          <w:rFonts w:ascii="Times New Roman" w:hAnsi="Times New Roman"/>
          <w:sz w:val="28"/>
          <w:szCs w:val="28"/>
          <w:lang w:val="ru-RU"/>
        </w:rPr>
      </w:pPr>
    </w:p>
    <w:p w14:paraId="2257AC76">
      <w:pPr>
        <w:pStyle w:val="10"/>
        <w:numPr>
          <w:ilvl w:val="0"/>
          <w:numId w:val="0"/>
        </w:numPr>
        <w:ind w:left="42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Обратитесь к Техническому Описанию и Инфраструктурному Листу.</w:t>
      </w:r>
    </w:p>
    <w:p w14:paraId="4EF7C7BD">
      <w:pPr>
        <w:pStyle w:val="10"/>
        <w:numPr>
          <w:ilvl w:val="0"/>
          <w:numId w:val="0"/>
        </w:numPr>
        <w:rPr>
          <w:rFonts w:ascii="Times New Roman" w:hAnsi="Times New Roman"/>
          <w:sz w:val="28"/>
          <w:szCs w:val="28"/>
          <w:lang w:val="ru-RU"/>
        </w:rPr>
      </w:pPr>
    </w:p>
    <w:p w14:paraId="591210AC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40"/>
          <w:szCs w:val="40"/>
        </w:rPr>
        <w:t xml:space="preserve">Требования к спецодежде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br w:type="textWrapping"/>
      </w:r>
    </w:p>
    <w:p w14:paraId="5E6566A2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для участников</w:t>
      </w:r>
    </w:p>
    <w:p w14:paraId="2EA7765E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5C5D931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Китель</w:t>
      </w:r>
      <w:r>
        <w:rPr>
          <w:rFonts w:ascii="Times New Roman" w:hAnsi="Times New Roman"/>
          <w:color w:val="000000"/>
          <w:sz w:val="28"/>
          <w:szCs w:val="28"/>
        </w:rPr>
        <w:t xml:space="preserve">  – белого цвета (допускаются цветные  элементы отделки),  длина  рукава  не менее ¾. </w:t>
      </w:r>
    </w:p>
    <w:p w14:paraId="1EFE4F27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Брюки</w:t>
      </w:r>
      <w:r>
        <w:rPr>
          <w:rFonts w:ascii="Times New Roman" w:hAnsi="Times New Roman"/>
          <w:color w:val="000000"/>
          <w:sz w:val="28"/>
          <w:szCs w:val="28"/>
        </w:rPr>
        <w:t xml:space="preserve">  - белого цвета </w:t>
      </w:r>
    </w:p>
    <w:p w14:paraId="18234801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Фартук</w:t>
      </w:r>
      <w:r>
        <w:rPr>
          <w:rFonts w:ascii="Times New Roman" w:hAnsi="Times New Roman"/>
          <w:color w:val="000000"/>
          <w:sz w:val="28"/>
          <w:szCs w:val="28"/>
        </w:rPr>
        <w:t xml:space="preserve">  длинный – белого  цвета. </w:t>
      </w:r>
      <w:r>
        <w:rPr>
          <w:rFonts w:ascii="Times New Roman" w:hAnsi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/>
          <w:b/>
          <w:color w:val="000000"/>
          <w:sz w:val="28"/>
          <w:szCs w:val="28"/>
        </w:rPr>
        <w:t>Головной убор</w:t>
      </w:r>
      <w:r>
        <w:rPr>
          <w:rFonts w:ascii="Times New Roman" w:hAnsi="Times New Roman"/>
          <w:color w:val="000000"/>
          <w:sz w:val="28"/>
          <w:szCs w:val="28"/>
        </w:rPr>
        <w:t xml:space="preserve"> – белый поварской колпак (допускается одноразовый);</w:t>
      </w:r>
      <w:r>
        <w:rPr>
          <w:rFonts w:ascii="Times New Roman" w:hAnsi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/>
          <w:b/>
          <w:color w:val="000000"/>
          <w:sz w:val="28"/>
          <w:szCs w:val="28"/>
        </w:rPr>
        <w:t>Обувь</w:t>
      </w:r>
      <w:r>
        <w:rPr>
          <w:rFonts w:ascii="Times New Roman" w:hAnsi="Times New Roman"/>
          <w:color w:val="000000"/>
          <w:sz w:val="28"/>
          <w:szCs w:val="28"/>
        </w:rPr>
        <w:t xml:space="preserve"> – профессиональная белого цвета, безопасная,  закрытая с зафиксированной  пяткой.</w:t>
      </w:r>
    </w:p>
    <w:p w14:paraId="7F43175F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Обязательные элементы для экспертов - наставников</w:t>
      </w:r>
    </w:p>
    <w:p w14:paraId="106F3241">
      <w:pPr>
        <w:spacing w:after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4A800F8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Китель</w:t>
      </w:r>
      <w:r>
        <w:rPr>
          <w:rFonts w:ascii="Times New Roman" w:hAnsi="Times New Roman"/>
          <w:color w:val="000000"/>
          <w:sz w:val="28"/>
          <w:szCs w:val="28"/>
        </w:rPr>
        <w:t xml:space="preserve"> – белого цвета (допускаются цветные  элементы отделки), длина  рукава  не менее ¾. </w:t>
      </w:r>
    </w:p>
    <w:p w14:paraId="308A640C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Брюки</w:t>
      </w:r>
      <w:r>
        <w:rPr>
          <w:rFonts w:ascii="Times New Roman" w:hAnsi="Times New Roman"/>
          <w:color w:val="000000"/>
          <w:sz w:val="28"/>
          <w:szCs w:val="28"/>
        </w:rPr>
        <w:t xml:space="preserve"> – тёмного цвета</w:t>
      </w:r>
    </w:p>
    <w:p w14:paraId="0FE1D6FA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Головной убор</w:t>
      </w:r>
      <w:r>
        <w:rPr>
          <w:rFonts w:ascii="Times New Roman" w:hAnsi="Times New Roman"/>
          <w:color w:val="000000"/>
          <w:sz w:val="28"/>
          <w:szCs w:val="28"/>
        </w:rPr>
        <w:t xml:space="preserve"> – белый поварской колпак (допускается одноразовый);</w:t>
      </w:r>
      <w:r>
        <w:rPr>
          <w:rFonts w:ascii="Times New Roman" w:hAnsi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/>
          <w:b/>
          <w:color w:val="000000"/>
          <w:sz w:val="28"/>
          <w:szCs w:val="28"/>
        </w:rPr>
        <w:t>Обувь</w:t>
      </w:r>
      <w:r>
        <w:rPr>
          <w:rFonts w:ascii="Times New Roman" w:hAnsi="Times New Roman"/>
          <w:color w:val="000000"/>
          <w:sz w:val="28"/>
          <w:szCs w:val="28"/>
        </w:rPr>
        <w:t xml:space="preserve"> – профессиональная,  безопасная,  закрытая с зафиксированной  пяткой.</w:t>
      </w:r>
    </w:p>
    <w:p w14:paraId="3AF925EA">
      <w:pPr>
        <w:spacing w:after="80" w:line="259" w:lineRule="auto"/>
        <w:rPr>
          <w:rFonts w:ascii="Times New Roman" w:hAnsi="Times New Roman" w:eastAsia="Calibri"/>
          <w:sz w:val="28"/>
          <w:szCs w:val="28"/>
          <w:lang w:eastAsia="en-US"/>
        </w:rPr>
      </w:pPr>
    </w:p>
    <w:p w14:paraId="16335555">
      <w:pPr>
        <w:rPr>
          <w:rFonts w:ascii="Times New Roman" w:hAnsi="Times New Roman" w:eastAsia="Calibri"/>
          <w:sz w:val="28"/>
          <w:szCs w:val="28"/>
          <w:lang w:eastAsia="en-US"/>
        </w:rPr>
      </w:pPr>
    </w:p>
    <w:p w14:paraId="2D7BE278">
      <w:pPr>
        <w:jc w:val="right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Приложение 1</w:t>
      </w:r>
    </w:p>
    <w:p w14:paraId="10346914">
      <w:pPr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25A91648">
      <w:pPr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РАСПИСАНИЕ ПРЕЗЕНТАЦИИ ИЗДЕЛИЙ</w:t>
      </w:r>
    </w:p>
    <w:tbl>
      <w:tblPr>
        <w:tblStyle w:val="5"/>
        <w:tblW w:w="903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"/>
        <w:gridCol w:w="2241"/>
        <w:gridCol w:w="2929"/>
        <w:gridCol w:w="3261"/>
      </w:tblGrid>
      <w:tr w14:paraId="245956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</w:tcPr>
          <w:p w14:paraId="3BFA8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</w:tcPr>
          <w:p w14:paraId="58B2B1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Соревновательный день </w:t>
            </w:r>
          </w:p>
        </w:tc>
        <w:tc>
          <w:tcPr>
            <w:tcW w:w="2929" w:type="dxa"/>
          </w:tcPr>
          <w:p w14:paraId="4C4C3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Действия</w:t>
            </w:r>
          </w:p>
        </w:tc>
        <w:tc>
          <w:tcPr>
            <w:tcW w:w="3261" w:type="dxa"/>
          </w:tcPr>
          <w:p w14:paraId="38BFA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Время презентации</w:t>
            </w:r>
          </w:p>
        </w:tc>
      </w:tr>
      <w:tr w14:paraId="747910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</w:tcPr>
          <w:p w14:paraId="19D1B9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41" w:type="dxa"/>
          </w:tcPr>
          <w:p w14:paraId="34C9AA1F">
            <w:pPr>
              <w:tabs>
                <w:tab w:val="left" w:pos="182"/>
                <w:tab w:val="center" w:pos="10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14:paraId="33EE8FB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 w:eastAsia="en-US"/>
              </w:rPr>
              <w:t>1,5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часа</w:t>
            </w:r>
          </w:p>
        </w:tc>
        <w:tc>
          <w:tcPr>
            <w:tcW w:w="2929" w:type="dxa"/>
          </w:tcPr>
          <w:p w14:paraId="78BA3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Модуль -А</w:t>
            </w:r>
          </w:p>
          <w:p w14:paraId="45F2A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14:paraId="07B86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 минут до окончания времени выполнения задания.</w:t>
            </w:r>
          </w:p>
          <w:p w14:paraId="6E84D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7D143F8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0A103B02">
      <w:pPr>
        <w:jc w:val="right"/>
        <w:rPr>
          <w:rFonts w:ascii="Times New Roman" w:hAnsi="Times New Roman" w:eastAsia="Calibri"/>
          <w:sz w:val="28"/>
          <w:szCs w:val="28"/>
          <w:lang w:eastAsia="en-US"/>
        </w:rPr>
      </w:pPr>
    </w:p>
    <w:sectPr>
      <w:headerReference r:id="rId5" w:type="default"/>
      <w:footerReference r:id="rId6" w:type="default"/>
      <w:pgSz w:w="11906" w:h="16838"/>
      <w:pgMar w:top="1985" w:right="1134" w:bottom="1418" w:left="1134" w:header="567" w:footer="284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angal">
    <w:altName w:val="Courier New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Liberation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ohit Hind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Frutiger LT Com 45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</w:font>
  <w:font w:name="Roboto">
    <w:altName w:val="Times New Roman"/>
    <w:panose1 w:val="00000000000000000000"/>
    <w:charset w:val="00"/>
    <w:family w:val="auto"/>
    <w:pitch w:val="default"/>
    <w:sig w:usb0="00000000" w:usb1="00000000" w:usb2="00000020" w:usb3="00000000" w:csb0="000001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E4D8ED">
    <w:pPr>
      <w:pStyle w:val="15"/>
    </w:pPr>
  </w:p>
  <w:tbl>
    <w:tblPr>
      <w:tblStyle w:val="5"/>
      <w:tblW w:w="5000" w:type="pct"/>
      <w:jc w:val="center"/>
      <w:tblLayout w:type="autofit"/>
      <w:tblCellMar>
        <w:top w:w="144" w:type="dxa"/>
        <w:left w:w="115" w:type="dxa"/>
        <w:bottom w:w="144" w:type="dxa"/>
        <w:right w:w="115" w:type="dxa"/>
      </w:tblCellMar>
    </w:tblPr>
    <w:tblGrid>
      <w:gridCol w:w="6093"/>
      <w:gridCol w:w="3775"/>
    </w:tblGrid>
    <w:tr w14:paraId="35B8002F">
      <w:tblPrEx>
        <w:tblCellMar>
          <w:top w:w="144" w:type="dxa"/>
          <w:left w:w="115" w:type="dxa"/>
          <w:bottom w:w="144" w:type="dxa"/>
          <w:right w:w="115" w:type="dxa"/>
        </w:tblCellMar>
      </w:tblPrEx>
      <w:trPr>
        <w:trHeight w:val="115" w:hRule="exact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14:paraId="5D04321C">
          <w:pPr>
            <w:pStyle w:val="7"/>
            <w:tabs>
              <w:tab w:val="clear" w:pos="4677"/>
              <w:tab w:val="clear" w:pos="9355"/>
            </w:tabs>
            <w:rPr>
              <w:caps/>
              <w:sz w:val="18"/>
            </w:rPr>
          </w:pPr>
          <w:r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14:paraId="755827B1">
          <w:pPr>
            <w:pStyle w:val="7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14:paraId="4D0CC3F3">
      <w:tblPrEx>
        <w:tblCellMar>
          <w:top w:w="144" w:type="dxa"/>
          <w:left w:w="115" w:type="dxa"/>
          <w:bottom w:w="144" w:type="dxa"/>
          <w:right w:w="115" w:type="dxa"/>
        </w:tblCellMar>
      </w:tblPrEx>
      <w:trPr>
        <w:jc w:val="center"/>
      </w:trPr>
      <w:tc>
        <w:tcPr>
          <w:tcW w:w="6358" w:type="dxa"/>
          <w:shd w:val="clear" w:color="auto" w:fill="auto"/>
          <w:vAlign w:val="center"/>
        </w:tcPr>
        <w:p w14:paraId="4F851295">
          <w:pPr>
            <w:pStyle w:val="15"/>
            <w:tabs>
              <w:tab w:val="clear" w:pos="4677"/>
              <w:tab w:val="clear" w:pos="9355"/>
            </w:tabs>
            <w:rPr>
              <w:rFonts w:ascii="Times New Roman" w:hAnsi="Times New Roman"/>
              <w:caps/>
              <w:sz w:val="18"/>
              <w:szCs w:val="18"/>
            </w:rPr>
          </w:pPr>
        </w:p>
      </w:tc>
      <w:tc>
        <w:tcPr>
          <w:tcW w:w="3935" w:type="dxa"/>
          <w:shd w:val="clear" w:color="auto" w:fill="auto"/>
          <w:vAlign w:val="center"/>
        </w:tcPr>
        <w:p w14:paraId="0F3FD254">
          <w:pPr>
            <w:pStyle w:val="1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</w:p>
      </w:tc>
    </w:tr>
  </w:tbl>
  <w:p w14:paraId="03D14FA1">
    <w:pPr>
      <w:pStyle w:val="1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1A179A">
    <w:pPr>
      <w:pStyle w:val="7"/>
    </w:pPr>
  </w:p>
  <w:p w14:paraId="01F9DCFC">
    <w:pPr>
      <w:pStyle w:val="7"/>
    </w:pPr>
  </w:p>
  <w:p w14:paraId="17DDC9CC">
    <w:pPr>
      <w:pStyle w:val="7"/>
      <w:tabs>
        <w:tab w:val="left" w:pos="1473"/>
        <w:tab w:val="clear" w:pos="4677"/>
        <w:tab w:val="clear" w:pos="9355"/>
      </w:tabs>
    </w:pPr>
    <w:r>
      <w:tab/>
    </w:r>
  </w:p>
  <w:p w14:paraId="13D62727">
    <w:pPr>
      <w:pStyle w:val="7"/>
    </w:pPr>
  </w:p>
  <w:p w14:paraId="04F9D4AC"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2A2610"/>
    <w:multiLevelType w:val="multilevel"/>
    <w:tmpl w:val="202A2610"/>
    <w:lvl w:ilvl="0" w:tentative="0">
      <w:start w:val="1"/>
      <w:numFmt w:val="bullet"/>
      <w:pStyle w:val="10"/>
      <w:lvlText w:val=""/>
      <w:lvlJc w:val="left"/>
      <w:pPr>
        <w:ind w:left="426" w:hanging="284"/>
      </w:pPr>
      <w:rPr>
        <w:rFonts w:hint="default" w:ascii="Symbol" w:hAnsi="Symbol"/>
      </w:rPr>
    </w:lvl>
    <w:lvl w:ilvl="1" w:tentative="0">
      <w:start w:val="1"/>
      <w:numFmt w:val="bullet"/>
      <w:pStyle w:val="11"/>
      <w:lvlText w:val=""/>
      <w:lvlJc w:val="left"/>
      <w:pPr>
        <w:ind w:left="568" w:hanging="284"/>
      </w:pPr>
      <w:rPr>
        <w:rFonts w:hint="default" w:ascii="Symbol" w:hAnsi="Symbol"/>
      </w:rPr>
    </w:lvl>
    <w:lvl w:ilvl="2" w:tentative="0">
      <w:start w:val="1"/>
      <w:numFmt w:val="bullet"/>
      <w:pStyle w:val="12"/>
      <w:lvlText w:val=""/>
      <w:lvlJc w:val="left"/>
      <w:pPr>
        <w:ind w:left="852" w:hanging="284"/>
      </w:pPr>
      <w:rPr>
        <w:rFonts w:hint="default" w:ascii="Symbol" w:hAnsi="Symbol"/>
      </w:rPr>
    </w:lvl>
    <w:lvl w:ilvl="3" w:tentative="0">
      <w:start w:val="1"/>
      <w:numFmt w:val="bullet"/>
      <w:pStyle w:val="9"/>
      <w:lvlText w:val=""/>
      <w:lvlJc w:val="left"/>
      <w:pPr>
        <w:ind w:left="1136" w:hanging="284"/>
      </w:pPr>
      <w:rPr>
        <w:rFonts w:hint="default" w:ascii="Symbol" w:hAnsi="Symbol"/>
      </w:rPr>
    </w:lvl>
    <w:lvl w:ilvl="4" w:tentative="0">
      <w:start w:val="1"/>
      <w:numFmt w:val="bullet"/>
      <w:pStyle w:val="8"/>
      <w:lvlText w:val=""/>
      <w:lvlJc w:val="left"/>
      <w:pPr>
        <w:ind w:left="1420" w:hanging="284"/>
      </w:pPr>
      <w:rPr>
        <w:rFonts w:hint="default" w:ascii="Symbol" w:hAnsi="Symbol"/>
      </w:rPr>
    </w:lvl>
    <w:lvl w:ilvl="5" w:tentative="0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 w:tentative="0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 w:tentative="0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 w:tentative="0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1">
    <w:nsid w:val="35A37273"/>
    <w:multiLevelType w:val="multilevel"/>
    <w:tmpl w:val="35A37273"/>
    <w:lvl w:ilvl="0" w:tentative="0">
      <w:start w:val="1"/>
      <w:numFmt w:val="bullet"/>
      <w:lvlText w:val=""/>
      <w:lvlJc w:val="left"/>
      <w:pPr>
        <w:ind w:left="1069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7B4B35F3"/>
    <w:multiLevelType w:val="multilevel"/>
    <w:tmpl w:val="7B4B35F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F16BA"/>
    <w:rsid w:val="00021EEC"/>
    <w:rsid w:val="0003246B"/>
    <w:rsid w:val="00045236"/>
    <w:rsid w:val="000524B1"/>
    <w:rsid w:val="00066DE8"/>
    <w:rsid w:val="00084825"/>
    <w:rsid w:val="000901B4"/>
    <w:rsid w:val="00096B11"/>
    <w:rsid w:val="00097404"/>
    <w:rsid w:val="000A78F8"/>
    <w:rsid w:val="000B53F4"/>
    <w:rsid w:val="000C0D9D"/>
    <w:rsid w:val="000C2846"/>
    <w:rsid w:val="000D23B6"/>
    <w:rsid w:val="000D6816"/>
    <w:rsid w:val="000F5F3F"/>
    <w:rsid w:val="000F63EA"/>
    <w:rsid w:val="001006C4"/>
    <w:rsid w:val="0010268D"/>
    <w:rsid w:val="00104903"/>
    <w:rsid w:val="00106219"/>
    <w:rsid w:val="0010791C"/>
    <w:rsid w:val="0011114E"/>
    <w:rsid w:val="001315F9"/>
    <w:rsid w:val="00144597"/>
    <w:rsid w:val="001505C6"/>
    <w:rsid w:val="00165C7B"/>
    <w:rsid w:val="00170FE4"/>
    <w:rsid w:val="00193BDB"/>
    <w:rsid w:val="001A10F2"/>
    <w:rsid w:val="001A68B1"/>
    <w:rsid w:val="001A7268"/>
    <w:rsid w:val="001B0677"/>
    <w:rsid w:val="001B3000"/>
    <w:rsid w:val="001B31BC"/>
    <w:rsid w:val="001C2D1E"/>
    <w:rsid w:val="001C762A"/>
    <w:rsid w:val="001D0282"/>
    <w:rsid w:val="001E17D7"/>
    <w:rsid w:val="001E2B77"/>
    <w:rsid w:val="001E4AEC"/>
    <w:rsid w:val="001E73D3"/>
    <w:rsid w:val="00204EA0"/>
    <w:rsid w:val="00211139"/>
    <w:rsid w:val="00211BFC"/>
    <w:rsid w:val="00212931"/>
    <w:rsid w:val="002176C5"/>
    <w:rsid w:val="00222F47"/>
    <w:rsid w:val="0022405A"/>
    <w:rsid w:val="002255F1"/>
    <w:rsid w:val="002334A2"/>
    <w:rsid w:val="00240A7B"/>
    <w:rsid w:val="00240F1E"/>
    <w:rsid w:val="00252BB8"/>
    <w:rsid w:val="002548AC"/>
    <w:rsid w:val="002616E9"/>
    <w:rsid w:val="00270339"/>
    <w:rsid w:val="002923BB"/>
    <w:rsid w:val="002929CF"/>
    <w:rsid w:val="002B0559"/>
    <w:rsid w:val="002B1D26"/>
    <w:rsid w:val="002B43F2"/>
    <w:rsid w:val="002B4699"/>
    <w:rsid w:val="002C1E51"/>
    <w:rsid w:val="002D0BA4"/>
    <w:rsid w:val="002E1914"/>
    <w:rsid w:val="002E37A6"/>
    <w:rsid w:val="00334ED9"/>
    <w:rsid w:val="0034253F"/>
    <w:rsid w:val="00342F68"/>
    <w:rsid w:val="0035067A"/>
    <w:rsid w:val="00350BEF"/>
    <w:rsid w:val="003653A5"/>
    <w:rsid w:val="00384F61"/>
    <w:rsid w:val="003963BB"/>
    <w:rsid w:val="00397977"/>
    <w:rsid w:val="003A072F"/>
    <w:rsid w:val="003C284C"/>
    <w:rsid w:val="003D18AE"/>
    <w:rsid w:val="003D4FB5"/>
    <w:rsid w:val="003D52B6"/>
    <w:rsid w:val="003D7F11"/>
    <w:rsid w:val="003E2FD4"/>
    <w:rsid w:val="003E59CE"/>
    <w:rsid w:val="003F07DC"/>
    <w:rsid w:val="003F2B74"/>
    <w:rsid w:val="0040722E"/>
    <w:rsid w:val="0042365E"/>
    <w:rsid w:val="00425D35"/>
    <w:rsid w:val="00441ACD"/>
    <w:rsid w:val="00452EA3"/>
    <w:rsid w:val="00476D40"/>
    <w:rsid w:val="0049080E"/>
    <w:rsid w:val="004A1455"/>
    <w:rsid w:val="004A4239"/>
    <w:rsid w:val="004A4647"/>
    <w:rsid w:val="004B2A94"/>
    <w:rsid w:val="004C6D2C"/>
    <w:rsid w:val="004D38F2"/>
    <w:rsid w:val="004D5F23"/>
    <w:rsid w:val="004E0F04"/>
    <w:rsid w:val="004E2A66"/>
    <w:rsid w:val="004E38DC"/>
    <w:rsid w:val="004E4D4E"/>
    <w:rsid w:val="004F6E4D"/>
    <w:rsid w:val="005006A9"/>
    <w:rsid w:val="005078D9"/>
    <w:rsid w:val="005204AB"/>
    <w:rsid w:val="00523C41"/>
    <w:rsid w:val="00537375"/>
    <w:rsid w:val="0053784C"/>
    <w:rsid w:val="005430BC"/>
    <w:rsid w:val="005633F5"/>
    <w:rsid w:val="00571A57"/>
    <w:rsid w:val="0057283F"/>
    <w:rsid w:val="00573BDB"/>
    <w:rsid w:val="00573D92"/>
    <w:rsid w:val="0057423F"/>
    <w:rsid w:val="005929F6"/>
    <w:rsid w:val="0059464F"/>
    <w:rsid w:val="005A7422"/>
    <w:rsid w:val="005B3AFC"/>
    <w:rsid w:val="005D4A1D"/>
    <w:rsid w:val="005E51CA"/>
    <w:rsid w:val="005F1E52"/>
    <w:rsid w:val="005F60C7"/>
    <w:rsid w:val="00600385"/>
    <w:rsid w:val="00601155"/>
    <w:rsid w:val="00601510"/>
    <w:rsid w:val="00602EBA"/>
    <w:rsid w:val="00606365"/>
    <w:rsid w:val="00614302"/>
    <w:rsid w:val="006151AB"/>
    <w:rsid w:val="00615948"/>
    <w:rsid w:val="00631681"/>
    <w:rsid w:val="00637FB7"/>
    <w:rsid w:val="00650022"/>
    <w:rsid w:val="00652E8C"/>
    <w:rsid w:val="00655552"/>
    <w:rsid w:val="00656FF4"/>
    <w:rsid w:val="00662CD2"/>
    <w:rsid w:val="00674168"/>
    <w:rsid w:val="00676937"/>
    <w:rsid w:val="006932C0"/>
    <w:rsid w:val="006A5EE7"/>
    <w:rsid w:val="006A6B80"/>
    <w:rsid w:val="006A7AC8"/>
    <w:rsid w:val="006B0EC3"/>
    <w:rsid w:val="006B595E"/>
    <w:rsid w:val="006C5C44"/>
    <w:rsid w:val="006D08F2"/>
    <w:rsid w:val="006D68FD"/>
    <w:rsid w:val="006E1059"/>
    <w:rsid w:val="006E4F79"/>
    <w:rsid w:val="00703933"/>
    <w:rsid w:val="00704D8D"/>
    <w:rsid w:val="0071114C"/>
    <w:rsid w:val="00721023"/>
    <w:rsid w:val="00727A4C"/>
    <w:rsid w:val="00740FE5"/>
    <w:rsid w:val="007519C1"/>
    <w:rsid w:val="0075575E"/>
    <w:rsid w:val="007557F6"/>
    <w:rsid w:val="007755AF"/>
    <w:rsid w:val="00776D02"/>
    <w:rsid w:val="007A3C8E"/>
    <w:rsid w:val="007B2E66"/>
    <w:rsid w:val="007B33D5"/>
    <w:rsid w:val="007B5D92"/>
    <w:rsid w:val="007B7F02"/>
    <w:rsid w:val="007C2CE2"/>
    <w:rsid w:val="007C4015"/>
    <w:rsid w:val="007C741F"/>
    <w:rsid w:val="007E0587"/>
    <w:rsid w:val="007E4D24"/>
    <w:rsid w:val="007E73A4"/>
    <w:rsid w:val="0081178A"/>
    <w:rsid w:val="00816CAF"/>
    <w:rsid w:val="0082021A"/>
    <w:rsid w:val="00834696"/>
    <w:rsid w:val="008377D9"/>
    <w:rsid w:val="0085263A"/>
    <w:rsid w:val="00876439"/>
    <w:rsid w:val="008A0283"/>
    <w:rsid w:val="008A611B"/>
    <w:rsid w:val="008A69D6"/>
    <w:rsid w:val="008B2202"/>
    <w:rsid w:val="008B738D"/>
    <w:rsid w:val="008C0984"/>
    <w:rsid w:val="008C09A5"/>
    <w:rsid w:val="008C49B9"/>
    <w:rsid w:val="008C6543"/>
    <w:rsid w:val="008D5FC9"/>
    <w:rsid w:val="008D7E30"/>
    <w:rsid w:val="009126ED"/>
    <w:rsid w:val="00913E66"/>
    <w:rsid w:val="00922F1C"/>
    <w:rsid w:val="00934185"/>
    <w:rsid w:val="009410D1"/>
    <w:rsid w:val="0094225B"/>
    <w:rsid w:val="00967071"/>
    <w:rsid w:val="0098142D"/>
    <w:rsid w:val="00982282"/>
    <w:rsid w:val="00991922"/>
    <w:rsid w:val="009950ED"/>
    <w:rsid w:val="009A3DF0"/>
    <w:rsid w:val="009A4656"/>
    <w:rsid w:val="009D2126"/>
    <w:rsid w:val="009F008A"/>
    <w:rsid w:val="009F6F7F"/>
    <w:rsid w:val="00A24F0B"/>
    <w:rsid w:val="00A2500F"/>
    <w:rsid w:val="00A406A7"/>
    <w:rsid w:val="00A50862"/>
    <w:rsid w:val="00A617E0"/>
    <w:rsid w:val="00A64F2F"/>
    <w:rsid w:val="00A725E7"/>
    <w:rsid w:val="00A7401A"/>
    <w:rsid w:val="00A741F8"/>
    <w:rsid w:val="00A81D84"/>
    <w:rsid w:val="00A86AFF"/>
    <w:rsid w:val="00AA0D5E"/>
    <w:rsid w:val="00AA510B"/>
    <w:rsid w:val="00AA5A65"/>
    <w:rsid w:val="00AD22C3"/>
    <w:rsid w:val="00AE5882"/>
    <w:rsid w:val="00AF0E34"/>
    <w:rsid w:val="00AF79C2"/>
    <w:rsid w:val="00B02438"/>
    <w:rsid w:val="00B03671"/>
    <w:rsid w:val="00B13B8C"/>
    <w:rsid w:val="00B15AE2"/>
    <w:rsid w:val="00B165AD"/>
    <w:rsid w:val="00B509A6"/>
    <w:rsid w:val="00B539EF"/>
    <w:rsid w:val="00B57C0B"/>
    <w:rsid w:val="00B62BF7"/>
    <w:rsid w:val="00B63286"/>
    <w:rsid w:val="00B63A17"/>
    <w:rsid w:val="00B64E2F"/>
    <w:rsid w:val="00B6722E"/>
    <w:rsid w:val="00B73BF9"/>
    <w:rsid w:val="00B73D81"/>
    <w:rsid w:val="00B75487"/>
    <w:rsid w:val="00B8031D"/>
    <w:rsid w:val="00B835F4"/>
    <w:rsid w:val="00B961BC"/>
    <w:rsid w:val="00BA1309"/>
    <w:rsid w:val="00BA4EB5"/>
    <w:rsid w:val="00BA5866"/>
    <w:rsid w:val="00BB7B25"/>
    <w:rsid w:val="00BC0E0E"/>
    <w:rsid w:val="00BC2667"/>
    <w:rsid w:val="00BC3E44"/>
    <w:rsid w:val="00BD049B"/>
    <w:rsid w:val="00BD0F19"/>
    <w:rsid w:val="00BD1AB8"/>
    <w:rsid w:val="00BD2F82"/>
    <w:rsid w:val="00BE0226"/>
    <w:rsid w:val="00BF4D6B"/>
    <w:rsid w:val="00BF6513"/>
    <w:rsid w:val="00C0130D"/>
    <w:rsid w:val="00C07545"/>
    <w:rsid w:val="00C10275"/>
    <w:rsid w:val="00C1227A"/>
    <w:rsid w:val="00C122D8"/>
    <w:rsid w:val="00C1456D"/>
    <w:rsid w:val="00C14899"/>
    <w:rsid w:val="00C17E65"/>
    <w:rsid w:val="00C20C12"/>
    <w:rsid w:val="00C270D6"/>
    <w:rsid w:val="00C31230"/>
    <w:rsid w:val="00C43CE3"/>
    <w:rsid w:val="00C5258A"/>
    <w:rsid w:val="00C54658"/>
    <w:rsid w:val="00C609DD"/>
    <w:rsid w:val="00C7684C"/>
    <w:rsid w:val="00C76E2D"/>
    <w:rsid w:val="00C82188"/>
    <w:rsid w:val="00C90429"/>
    <w:rsid w:val="00C972F2"/>
    <w:rsid w:val="00C97B6D"/>
    <w:rsid w:val="00CA227C"/>
    <w:rsid w:val="00CA34AB"/>
    <w:rsid w:val="00CA77E2"/>
    <w:rsid w:val="00CA7EDD"/>
    <w:rsid w:val="00CB05CC"/>
    <w:rsid w:val="00CB6550"/>
    <w:rsid w:val="00CC4B74"/>
    <w:rsid w:val="00CD4301"/>
    <w:rsid w:val="00CD4729"/>
    <w:rsid w:val="00CE3780"/>
    <w:rsid w:val="00CE604D"/>
    <w:rsid w:val="00CE775D"/>
    <w:rsid w:val="00CF69DC"/>
    <w:rsid w:val="00D011B7"/>
    <w:rsid w:val="00D04AA9"/>
    <w:rsid w:val="00D139DF"/>
    <w:rsid w:val="00D203A7"/>
    <w:rsid w:val="00D217BC"/>
    <w:rsid w:val="00D227C8"/>
    <w:rsid w:val="00D3050C"/>
    <w:rsid w:val="00D3123F"/>
    <w:rsid w:val="00D450F4"/>
    <w:rsid w:val="00D45BF1"/>
    <w:rsid w:val="00D529AE"/>
    <w:rsid w:val="00D52A06"/>
    <w:rsid w:val="00D53FB0"/>
    <w:rsid w:val="00D60079"/>
    <w:rsid w:val="00D67A18"/>
    <w:rsid w:val="00D85DD1"/>
    <w:rsid w:val="00D87A33"/>
    <w:rsid w:val="00D97F3F"/>
    <w:rsid w:val="00DA2533"/>
    <w:rsid w:val="00DA51FB"/>
    <w:rsid w:val="00DB24D2"/>
    <w:rsid w:val="00DC02D9"/>
    <w:rsid w:val="00DC17FA"/>
    <w:rsid w:val="00DD1F7B"/>
    <w:rsid w:val="00DD2934"/>
    <w:rsid w:val="00DE503C"/>
    <w:rsid w:val="00DE7FE2"/>
    <w:rsid w:val="00DF16BA"/>
    <w:rsid w:val="00DF2CB2"/>
    <w:rsid w:val="00DF7BC7"/>
    <w:rsid w:val="00E03A2B"/>
    <w:rsid w:val="00E05BA9"/>
    <w:rsid w:val="00E25F01"/>
    <w:rsid w:val="00E321DD"/>
    <w:rsid w:val="00E379FC"/>
    <w:rsid w:val="00E5186C"/>
    <w:rsid w:val="00E52085"/>
    <w:rsid w:val="00E65666"/>
    <w:rsid w:val="00E65D77"/>
    <w:rsid w:val="00E673CA"/>
    <w:rsid w:val="00E767A3"/>
    <w:rsid w:val="00E80209"/>
    <w:rsid w:val="00E802D3"/>
    <w:rsid w:val="00E900F4"/>
    <w:rsid w:val="00E91AF1"/>
    <w:rsid w:val="00E96CAC"/>
    <w:rsid w:val="00E96FD1"/>
    <w:rsid w:val="00EA0526"/>
    <w:rsid w:val="00EA2BF5"/>
    <w:rsid w:val="00EA7486"/>
    <w:rsid w:val="00EB5EED"/>
    <w:rsid w:val="00EC016F"/>
    <w:rsid w:val="00EC210B"/>
    <w:rsid w:val="00EC7E5E"/>
    <w:rsid w:val="00ED7929"/>
    <w:rsid w:val="00EE010E"/>
    <w:rsid w:val="00EE3029"/>
    <w:rsid w:val="00EE4356"/>
    <w:rsid w:val="00F11797"/>
    <w:rsid w:val="00F17569"/>
    <w:rsid w:val="00F21D63"/>
    <w:rsid w:val="00F23D71"/>
    <w:rsid w:val="00F350D5"/>
    <w:rsid w:val="00F45C11"/>
    <w:rsid w:val="00F61C4E"/>
    <w:rsid w:val="00F626DB"/>
    <w:rsid w:val="00F6371C"/>
    <w:rsid w:val="00F674C3"/>
    <w:rsid w:val="00F75B30"/>
    <w:rsid w:val="00F774B3"/>
    <w:rsid w:val="00F96F9E"/>
    <w:rsid w:val="00FC2E00"/>
    <w:rsid w:val="00FD3AFB"/>
    <w:rsid w:val="00FD6425"/>
    <w:rsid w:val="00FF3A42"/>
    <w:rsid w:val="00FF4ABF"/>
    <w:rsid w:val="00FF7CEF"/>
    <w:rsid w:val="09B17FDC"/>
    <w:rsid w:val="0E1622FD"/>
    <w:rsid w:val="49273645"/>
    <w:rsid w:val="75D152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iPriority="99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qFormat="1" w:uiPriority="99" w:semiHidden="0" w:name="List Bullet 2"/>
    <w:lsdException w:qFormat="1" w:uiPriority="99" w:semiHidden="0" w:name="List Bullet 3"/>
    <w:lsdException w:qFormat="1" w:uiPriority="99" w:semiHidden="0" w:name="List Bullet 4"/>
    <w:lsdException w:qFormat="1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35"/>
    <w:qFormat/>
    <w:uiPriority w:val="0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25"/>
    <w:qFormat/>
    <w:uiPriority w:val="0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21"/>
    <w:qFormat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header"/>
    <w:basedOn w:val="1"/>
    <w:link w:val="22"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8">
    <w:name w:val="List Bullet 5"/>
    <w:basedOn w:val="1"/>
    <w:unhideWhenUsed/>
    <w:qFormat/>
    <w:uiPriority w:val="99"/>
    <w:pPr>
      <w:numPr>
        <w:ilvl w:val="4"/>
        <w:numId w:val="1"/>
      </w:numPr>
      <w:spacing w:after="80" w:line="259" w:lineRule="auto"/>
      <w:ind w:left="3948" w:hanging="360"/>
      <w:contextualSpacing/>
    </w:pPr>
    <w:rPr>
      <w:rFonts w:ascii="Arial" w:hAnsi="Arial" w:eastAsia="Calibri"/>
      <w:sz w:val="20"/>
      <w:lang w:val="en-GB" w:eastAsia="en-US"/>
    </w:rPr>
  </w:style>
  <w:style w:type="paragraph" w:styleId="9">
    <w:name w:val="List Bullet 4"/>
    <w:basedOn w:val="1"/>
    <w:unhideWhenUsed/>
    <w:qFormat/>
    <w:uiPriority w:val="99"/>
    <w:pPr>
      <w:numPr>
        <w:ilvl w:val="3"/>
        <w:numId w:val="1"/>
      </w:numPr>
      <w:spacing w:after="80" w:line="259" w:lineRule="auto"/>
      <w:ind w:left="3228" w:hanging="360"/>
      <w:contextualSpacing/>
    </w:pPr>
    <w:rPr>
      <w:rFonts w:ascii="Arial" w:hAnsi="Arial" w:eastAsia="Calibri"/>
      <w:sz w:val="20"/>
      <w:lang w:val="en-GB" w:eastAsia="en-US"/>
    </w:rPr>
  </w:style>
  <w:style w:type="paragraph" w:styleId="10">
    <w:name w:val="List Bullet"/>
    <w:basedOn w:val="1"/>
    <w:unhideWhenUsed/>
    <w:qFormat/>
    <w:uiPriority w:val="99"/>
    <w:pPr>
      <w:numPr>
        <w:ilvl w:val="0"/>
        <w:numId w:val="1"/>
      </w:numPr>
      <w:spacing w:after="80" w:line="259" w:lineRule="auto"/>
      <w:ind w:left="1068" w:hanging="360"/>
      <w:contextualSpacing/>
    </w:pPr>
    <w:rPr>
      <w:rFonts w:ascii="Arial" w:hAnsi="Arial" w:eastAsia="Calibri"/>
      <w:sz w:val="20"/>
      <w:lang w:val="en-GB" w:eastAsia="en-US"/>
    </w:rPr>
  </w:style>
  <w:style w:type="paragraph" w:styleId="11">
    <w:name w:val="List Bullet 2"/>
    <w:basedOn w:val="1"/>
    <w:unhideWhenUsed/>
    <w:qFormat/>
    <w:uiPriority w:val="99"/>
    <w:pPr>
      <w:numPr>
        <w:ilvl w:val="1"/>
        <w:numId w:val="1"/>
      </w:numPr>
      <w:spacing w:after="80" w:line="259" w:lineRule="auto"/>
      <w:ind w:left="1788" w:hanging="360"/>
      <w:contextualSpacing/>
    </w:pPr>
    <w:rPr>
      <w:rFonts w:ascii="Arial" w:hAnsi="Arial" w:eastAsia="Calibri"/>
      <w:sz w:val="20"/>
      <w:lang w:val="en-GB" w:eastAsia="en-US"/>
    </w:rPr>
  </w:style>
  <w:style w:type="paragraph" w:styleId="12">
    <w:name w:val="List Bullet 3"/>
    <w:basedOn w:val="1"/>
    <w:unhideWhenUsed/>
    <w:qFormat/>
    <w:uiPriority w:val="99"/>
    <w:pPr>
      <w:numPr>
        <w:ilvl w:val="2"/>
        <w:numId w:val="1"/>
      </w:numPr>
      <w:spacing w:after="80" w:line="259" w:lineRule="auto"/>
      <w:ind w:left="2508" w:hanging="180"/>
      <w:contextualSpacing/>
    </w:pPr>
    <w:rPr>
      <w:rFonts w:ascii="Arial" w:hAnsi="Arial" w:eastAsia="Calibri"/>
      <w:sz w:val="20"/>
      <w:lang w:val="en-GB" w:eastAsia="en-US"/>
    </w:rPr>
  </w:style>
  <w:style w:type="paragraph" w:styleId="13">
    <w:name w:val="Title"/>
    <w:basedOn w:val="14"/>
    <w:link w:val="33"/>
    <w:qFormat/>
    <w:uiPriority w:val="10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Обычный1"/>
    <w:qFormat/>
    <w:uiPriority w:val="0"/>
    <w:pPr>
      <w:widowControl w:val="0"/>
      <w:suppressAutoHyphens/>
      <w:spacing w:after="200" w:line="276" w:lineRule="auto"/>
    </w:pPr>
    <w:rPr>
      <w:rFonts w:ascii="Liberation Serif" w:hAnsi="Liberation Serif" w:eastAsia="Times New Roman" w:cs="Lohit Hindi"/>
      <w:sz w:val="24"/>
      <w:szCs w:val="24"/>
      <w:lang w:val="ru-RU" w:eastAsia="zh-CN" w:bidi="hi-IN"/>
    </w:rPr>
  </w:style>
  <w:style w:type="paragraph" w:styleId="15">
    <w:name w:val="footer"/>
    <w:basedOn w:val="1"/>
    <w:link w:val="23"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6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17">
    <w:name w:val="Table Grid"/>
    <w:basedOn w:val="5"/>
    <w:qFormat/>
    <w:uiPriority w:val="0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азовый"/>
    <w:qFormat/>
    <w:uiPriority w:val="0"/>
    <w:pPr>
      <w:widowControl w:val="0"/>
      <w:suppressAutoHyphens/>
      <w:spacing w:after="200" w:line="276" w:lineRule="auto"/>
    </w:pPr>
    <w:rPr>
      <w:rFonts w:ascii="Liberation Serif" w:hAnsi="Liberation Serif" w:eastAsia="Times New Roman" w:cs="Lohit Hindi"/>
      <w:sz w:val="24"/>
      <w:szCs w:val="24"/>
      <w:lang w:val="ru-RU" w:eastAsia="zh-CN" w:bidi="hi-IN"/>
    </w:rPr>
  </w:style>
  <w:style w:type="character" w:customStyle="1" w:styleId="19">
    <w:name w:val="apple-converted-space"/>
    <w:qFormat/>
    <w:uiPriority w:val="0"/>
    <w:rPr>
      <w:rFonts w:cs="Times New Roman"/>
    </w:rPr>
  </w:style>
  <w:style w:type="paragraph" w:styleId="20">
    <w:name w:val="List Paragraph"/>
    <w:basedOn w:val="1"/>
    <w:qFormat/>
    <w:uiPriority w:val="34"/>
    <w:pPr>
      <w:ind w:left="720"/>
      <w:contextualSpacing/>
    </w:pPr>
    <w:rPr>
      <w:rFonts w:eastAsia="Calibri"/>
      <w:lang w:eastAsia="en-US"/>
    </w:rPr>
  </w:style>
  <w:style w:type="character" w:customStyle="1" w:styleId="21">
    <w:name w:val="Текст выноски Знак"/>
    <w:basedOn w:val="4"/>
    <w:link w:val="6"/>
    <w:qFormat/>
    <w:uiPriority w:val="0"/>
    <w:rPr>
      <w:rFonts w:ascii="Tahoma" w:hAnsi="Tahoma" w:cs="Tahoma"/>
      <w:sz w:val="16"/>
      <w:szCs w:val="16"/>
    </w:rPr>
  </w:style>
  <w:style w:type="character" w:customStyle="1" w:styleId="22">
    <w:name w:val="Верхний колонтитул Знак"/>
    <w:basedOn w:val="4"/>
    <w:link w:val="7"/>
    <w:qFormat/>
    <w:uiPriority w:val="99"/>
    <w:rPr>
      <w:rFonts w:ascii="Calibri" w:hAnsi="Calibri"/>
      <w:sz w:val="22"/>
      <w:szCs w:val="22"/>
    </w:rPr>
  </w:style>
  <w:style w:type="character" w:customStyle="1" w:styleId="23">
    <w:name w:val="Нижний колонтитул Знак"/>
    <w:basedOn w:val="4"/>
    <w:link w:val="15"/>
    <w:qFormat/>
    <w:uiPriority w:val="99"/>
    <w:rPr>
      <w:rFonts w:ascii="Calibri" w:hAnsi="Calibri"/>
      <w:sz w:val="22"/>
      <w:szCs w:val="22"/>
    </w:rPr>
  </w:style>
  <w:style w:type="paragraph" w:customStyle="1" w:styleId="24">
    <w:name w:val="AB630D60F59F403CB531B268FE76FA17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25">
    <w:name w:val="Заголовок 2 Знак"/>
    <w:basedOn w:val="4"/>
    <w:link w:val="3"/>
    <w:qFormat/>
    <w:uiPriority w:val="0"/>
    <w:rPr>
      <w:rFonts w:ascii="Arial" w:hAnsi="Arial"/>
      <w:b/>
      <w:i/>
      <w:sz w:val="22"/>
      <w:szCs w:val="24"/>
      <w:lang w:val="en-GB" w:eastAsia="en-US"/>
    </w:rPr>
  </w:style>
  <w:style w:type="character" w:customStyle="1" w:styleId="26">
    <w:name w:val="Основной текст_"/>
    <w:basedOn w:val="4"/>
    <w:link w:val="27"/>
    <w:qFormat/>
    <w:uiPriority w:val="0"/>
    <w:rPr>
      <w:rFonts w:ascii="Calibri" w:hAnsi="Calibri" w:eastAsia="Calibri" w:cs="Calibri"/>
      <w:spacing w:val="2"/>
      <w:shd w:val="clear" w:color="auto" w:fill="FFFFFF"/>
    </w:rPr>
  </w:style>
  <w:style w:type="paragraph" w:customStyle="1" w:styleId="27">
    <w:name w:val="Основной текст4"/>
    <w:basedOn w:val="1"/>
    <w:link w:val="26"/>
    <w:qFormat/>
    <w:uiPriority w:val="0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character" w:customStyle="1" w:styleId="28">
    <w:name w:val="Основной текст1"/>
    <w:basedOn w:val="26"/>
    <w:qFormat/>
    <w:uiPriority w:val="0"/>
    <w:rPr>
      <w:rFonts w:ascii="Calibri" w:hAnsi="Calibri" w:eastAsia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29">
    <w:name w:val="Doc subtitle2"/>
    <w:basedOn w:val="1"/>
    <w:link w:val="30"/>
    <w:qFormat/>
    <w:uiPriority w:val="0"/>
    <w:pPr>
      <w:spacing w:after="0" w:line="240" w:lineRule="auto"/>
    </w:pPr>
    <w:rPr>
      <w:rFonts w:ascii="Arial" w:hAnsi="Arial" w:eastAsiaTheme="minorHAnsi" w:cstheme="minorBidi"/>
      <w:sz w:val="28"/>
      <w:szCs w:val="28"/>
      <w:lang w:val="en-GB" w:eastAsia="en-US"/>
    </w:rPr>
  </w:style>
  <w:style w:type="character" w:customStyle="1" w:styleId="30">
    <w:name w:val="Doc subtitle2 Char"/>
    <w:basedOn w:val="4"/>
    <w:link w:val="29"/>
    <w:qFormat/>
    <w:uiPriority w:val="0"/>
    <w:rPr>
      <w:rFonts w:ascii="Arial" w:hAnsi="Arial" w:eastAsiaTheme="minorHAnsi" w:cstheme="minorBidi"/>
      <w:sz w:val="28"/>
      <w:szCs w:val="28"/>
      <w:lang w:val="en-GB" w:eastAsia="en-US"/>
    </w:rPr>
  </w:style>
  <w:style w:type="paragraph" w:customStyle="1" w:styleId="31">
    <w:name w:val="Doc title"/>
    <w:basedOn w:val="1"/>
    <w:qFormat/>
    <w:uiPriority w:val="0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32">
    <w:name w:val="western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33">
    <w:name w:val="Название Знак"/>
    <w:basedOn w:val="4"/>
    <w:link w:val="13"/>
    <w:qFormat/>
    <w:uiPriority w:val="10"/>
    <w:rPr>
      <w:rFonts w:ascii="Liberation Serif" w:hAnsi="Liberation Serif" w:cs="Mangal"/>
      <w:i/>
      <w:iCs/>
      <w:sz w:val="24"/>
      <w:szCs w:val="24"/>
      <w:lang w:eastAsia="zh-CN" w:bidi="hi-IN"/>
    </w:rPr>
  </w:style>
  <w:style w:type="table" w:customStyle="1" w:styleId="34">
    <w:name w:val="Сетка таблицы1"/>
    <w:basedOn w:val="5"/>
    <w:qFormat/>
    <w:uiPriority w:val="0"/>
    <w:rPr>
      <w:rFonts w:ascii="Calibri" w:hAnsi="Calibri" w:eastAsia="Calibr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5">
    <w:name w:val="Заголовок 1 Знак"/>
    <w:basedOn w:val="4"/>
    <w:link w:val="2"/>
    <w:qFormat/>
    <w:uiPriority w:val="0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table" w:customStyle="1" w:styleId="36">
    <w:name w:val="Table Grid1"/>
    <w:basedOn w:val="5"/>
    <w:qFormat/>
    <w:uiPriority w:val="39"/>
    <w:rPr>
      <w:rFonts w:ascii="Calibri" w:hAnsi="Calibri" w:eastAsia="Calibri"/>
      <w:sz w:val="22"/>
      <w:szCs w:val="22"/>
      <w:lang w:val="en-GB"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WSI - Table1"/>
    <w:basedOn w:val="5"/>
    <w:qFormat/>
    <w:uiPriority w:val="99"/>
    <w:rPr>
      <w:rFonts w:ascii="Frutiger LT Com 45 Light" w:hAnsi="Frutiger LT Com 45 Light" w:eastAsia="Calibri"/>
      <w:color w:val="000000"/>
      <w:szCs w:val="22"/>
      <w:lang w:val="en-GB" w:eastAsia="en-US"/>
    </w:rPr>
    <w:tblPr>
      <w:tblBorders>
        <w:top w:val="single" w:color="97D700" w:sz="8" w:space="0"/>
        <w:left w:val="single" w:color="97D700" w:sz="8" w:space="0"/>
        <w:bottom w:val="single" w:color="97D700" w:sz="8" w:space="0"/>
        <w:right w:val="single" w:color="97D700" w:sz="8" w:space="0"/>
        <w:insideH w:val="single" w:color="97D700" w:sz="8" w:space="0"/>
        <w:insideV w:val="single" w:color="97D700" w:sz="8" w:space="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/>
        <w:sz w:val="20"/>
      </w:rPr>
      <w:tcPr>
        <w:shd w:val="clear" w:color="auto" w:fill="97D700"/>
      </w:tcPr>
    </w:tblStylePr>
  </w:style>
  <w:style w:type="table" w:customStyle="1" w:styleId="38">
    <w:name w:val="Table Grid11"/>
    <w:basedOn w:val="5"/>
    <w:qFormat/>
    <w:uiPriority w:val="39"/>
    <w:rPr>
      <w:rFonts w:ascii="Calibri" w:hAnsi="Calibri" w:eastAsia="Calibri"/>
      <w:sz w:val="22"/>
      <w:szCs w:val="22"/>
      <w:lang w:val="en-GB"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MoBIL GROUP</Company>
  <Pages>8</Pages>
  <Words>1536</Words>
  <Characters>8760</Characters>
  <Lines>73</Lines>
  <Paragraphs>20</Paragraphs>
  <TotalTime>2108</TotalTime>
  <ScaleCrop>false</ScaleCrop>
  <LinksUpToDate>false</LinksUpToDate>
  <CharactersWithSpaces>10276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2016-05-23T05:41:00Z</dcterms:created>
  <dc:creator>Copyright © Союз «Ворлдскиллс Россия»              (Кондитерское дело)</dc:creator>
  <cp:lastModifiedBy>Lenovo_03</cp:lastModifiedBy>
  <cp:lastPrinted>2019-09-19T01:39:00Z</cp:lastPrinted>
  <dcterms:modified xsi:type="dcterms:W3CDTF">2024-11-28T06:42:23Z</dcterms:modified>
  <dc:title>Hi-Tech 2016 г.Екатеринбург</dc:title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21782A9809D749C7A61BB1CDE776B482_12</vt:lpwstr>
  </property>
</Properties>
</file>